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5927F21D" w14:textId="77777777" w:rsidR="009009AD" w:rsidRDefault="009009AD" w:rsidP="009009AD">
      <w:pPr>
        <w:pStyle w:val="3"/>
        <w:spacing w:before="0" w:after="0"/>
        <w:ind w:firstLine="720"/>
        <w:jc w:val="both"/>
        <w:rPr>
          <w:rFonts w:ascii="Times New Roman" w:hAnsi="Times New Roman" w:cs="Times New Roman"/>
          <w:b w:val="0"/>
          <w:sz w:val="28"/>
          <w:szCs w:val="28"/>
          <w:lang w:val="kk-KZ"/>
        </w:rPr>
      </w:pPr>
      <w:r>
        <w:rPr>
          <w:rFonts w:ascii="Times New Roman" w:hAnsi="Times New Roman" w:cs="Times New Roman"/>
          <w:b w:val="0"/>
          <w:sz w:val="28"/>
          <w:szCs w:val="28"/>
          <w:lang w:val="kk-KZ"/>
        </w:rPr>
        <w:t>1 Инновация және инновациялық үрдіс ұғымы</w:t>
      </w:r>
    </w:p>
    <w:p w14:paraId="6C80201E" w14:textId="77777777" w:rsidR="009009AD" w:rsidRDefault="009009AD" w:rsidP="009009AD">
      <w:pPr>
        <w:rPr>
          <w:sz w:val="28"/>
          <w:szCs w:val="28"/>
          <w:lang w:val="kk-KZ"/>
        </w:rPr>
      </w:pPr>
    </w:p>
    <w:p w14:paraId="0A5D1A16" w14:textId="77777777" w:rsidR="009009AD" w:rsidRDefault="009009AD" w:rsidP="009009AD">
      <w:pPr>
        <w:ind w:firstLine="709"/>
        <w:jc w:val="both"/>
        <w:rPr>
          <w:sz w:val="28"/>
          <w:szCs w:val="28"/>
          <w:lang w:val="kk-KZ"/>
        </w:rPr>
      </w:pPr>
      <w:r>
        <w:rPr>
          <w:sz w:val="28"/>
          <w:szCs w:val="28"/>
          <w:lang w:val="kk-KZ"/>
        </w:rPr>
        <w:t xml:space="preserve">Әлемдік экономикалық әдебиетте «инновация» түсінікті ғылыми-техникалық үрдістің жаңа өнімдер мен технологияларға айналатын деген ұғымға сайып келеді. </w:t>
      </w:r>
    </w:p>
    <w:p w14:paraId="30BE62C9" w14:textId="77777777" w:rsidR="009009AD" w:rsidRDefault="009009AD" w:rsidP="009009AD">
      <w:pPr>
        <w:ind w:firstLine="709"/>
        <w:jc w:val="both"/>
        <w:rPr>
          <w:sz w:val="28"/>
          <w:szCs w:val="28"/>
          <w:lang w:val="kk-KZ"/>
        </w:rPr>
      </w:pPr>
      <w:r>
        <w:rPr>
          <w:sz w:val="28"/>
          <w:szCs w:val="28"/>
          <w:lang w:val="kk-KZ"/>
        </w:rPr>
        <w:t xml:space="preserve">«Инновация» термині жеке өзі де және «инновациялық іс-әрекет», «инновациялық үрдіс», «инновациялық шешім» және т.с.с. ұғымдар сияқты белсенді қолдана басталды. </w:t>
      </w:r>
    </w:p>
    <w:p w14:paraId="12E0739E" w14:textId="77777777" w:rsidR="009009AD" w:rsidRDefault="009009AD" w:rsidP="009009AD">
      <w:pPr>
        <w:ind w:firstLine="709"/>
        <w:jc w:val="both"/>
        <w:rPr>
          <w:sz w:val="28"/>
          <w:szCs w:val="28"/>
          <w:lang w:val="kk-KZ"/>
        </w:rPr>
      </w:pPr>
      <w:r>
        <w:rPr>
          <w:sz w:val="28"/>
          <w:szCs w:val="28"/>
          <w:lang w:val="kk-KZ"/>
        </w:rPr>
        <w:t>Әдебиеттерде жүздеген анықтамалары бар. Мысалы, мазмұны немес ішкі құрылымының сипаттары бойынша инновацияны техникалық, экономикалық, ұйымдастырушылық, басқарушылық және т.б. деп анықтайды.</w:t>
      </w:r>
    </w:p>
    <w:p w14:paraId="47C02986" w14:textId="77777777" w:rsidR="009009AD" w:rsidRDefault="009009AD" w:rsidP="009009AD">
      <w:pPr>
        <w:ind w:firstLine="709"/>
        <w:jc w:val="both"/>
        <w:rPr>
          <w:sz w:val="28"/>
          <w:szCs w:val="28"/>
          <w:lang w:val="kk-KZ"/>
        </w:rPr>
      </w:pPr>
      <w:r>
        <w:rPr>
          <w:sz w:val="28"/>
          <w:szCs w:val="28"/>
          <w:lang w:val="kk-KZ"/>
        </w:rPr>
        <w:t xml:space="preserve">Ғылым, техника және инновация статистикасында халықаралық стандарттар – нарықтық экономика жағдайында жүйелік сипаттамасын қамтамасыз ететін ғылым мен инновация статистикасы саласында халықаралық ұйымдардың ұсыныстары. Бұл стандарттарға сәйкес инновация – нарыққа енгізілген жаңа немесе жетілдірілген өнім ретінде, тәжірибеде пайдаланатын жаңа немесе жетілдірілген технологиялық өнім ретінде, немесе әлеуметтік қызметтерге жаңа тәсіл ретінде көрінетін инновациялық іс-әрекеттің соңғы нәтижесі. </w:t>
      </w:r>
    </w:p>
    <w:p w14:paraId="3205CB34" w14:textId="77777777" w:rsidR="009009AD" w:rsidRDefault="009009AD" w:rsidP="009009AD">
      <w:pPr>
        <w:ind w:firstLine="709"/>
        <w:jc w:val="both"/>
        <w:rPr>
          <w:sz w:val="28"/>
          <w:szCs w:val="28"/>
          <w:lang w:val="kk-KZ"/>
        </w:rPr>
      </w:pPr>
      <w:r>
        <w:rPr>
          <w:sz w:val="28"/>
          <w:szCs w:val="28"/>
          <w:lang w:val="kk-KZ"/>
        </w:rPr>
        <w:t>Сонымен инновация инновациялық іс-әрекеттің салдары болып табылады.</w:t>
      </w:r>
    </w:p>
    <w:p w14:paraId="23515558" w14:textId="77777777" w:rsidR="009009AD" w:rsidRDefault="009009AD" w:rsidP="009009AD">
      <w:pPr>
        <w:ind w:firstLine="709"/>
        <w:jc w:val="both"/>
        <w:rPr>
          <w:sz w:val="28"/>
          <w:szCs w:val="28"/>
          <w:lang w:val="kk-KZ"/>
        </w:rPr>
      </w:pPr>
      <w:r>
        <w:rPr>
          <w:sz w:val="28"/>
          <w:szCs w:val="28"/>
          <w:lang w:val="kk-KZ"/>
        </w:rPr>
        <w:t xml:space="preserve">Инновацияның арнайы мазмұны өзгерістерден тұрады, ал инновациялық іс-әрекеттің ең басты қызметі өзгеріс қызметі болып табылады. </w:t>
      </w:r>
    </w:p>
    <w:p w14:paraId="0243E771" w14:textId="77777777" w:rsidR="009009AD" w:rsidRDefault="009009AD" w:rsidP="009009AD">
      <w:pPr>
        <w:ind w:firstLine="709"/>
        <w:jc w:val="both"/>
        <w:rPr>
          <w:sz w:val="28"/>
          <w:szCs w:val="28"/>
          <w:lang w:val="kk-KZ"/>
        </w:rPr>
      </w:pPr>
      <w:r>
        <w:rPr>
          <w:sz w:val="28"/>
          <w:szCs w:val="28"/>
          <w:lang w:val="kk-KZ"/>
        </w:rPr>
        <w:t>Австриялық ғалым И. Шумпетер бес типтік өзгерісті анықтаған:</w:t>
      </w:r>
    </w:p>
    <w:p w14:paraId="02127EB2" w14:textId="77777777" w:rsidR="009009AD" w:rsidRDefault="009009AD" w:rsidP="009009AD">
      <w:pPr>
        <w:ind w:firstLine="709"/>
        <w:jc w:val="both"/>
        <w:rPr>
          <w:sz w:val="28"/>
          <w:szCs w:val="28"/>
          <w:lang w:val="kk-KZ"/>
        </w:rPr>
      </w:pPr>
      <w:r>
        <w:rPr>
          <w:sz w:val="28"/>
          <w:szCs w:val="28"/>
          <w:lang w:val="kk-KZ"/>
        </w:rPr>
        <w:t>1. Жаңа техниканы, жаңа технологиялық үрдістерді немесе өндірісті жаңа нарықтық қамтамасыз етуді (сатып алу-сату) пайдалану.</w:t>
      </w:r>
    </w:p>
    <w:p w14:paraId="1A931F54" w14:textId="77777777" w:rsidR="009009AD" w:rsidRDefault="009009AD" w:rsidP="009009AD">
      <w:pPr>
        <w:ind w:firstLine="709"/>
        <w:jc w:val="both"/>
        <w:rPr>
          <w:sz w:val="28"/>
          <w:szCs w:val="28"/>
          <w:lang w:val="kk-KZ"/>
        </w:rPr>
      </w:pPr>
      <w:r>
        <w:rPr>
          <w:sz w:val="28"/>
          <w:szCs w:val="28"/>
          <w:lang w:val="kk-KZ"/>
        </w:rPr>
        <w:t>2. Өнімді жаңа қасиеттерімен енгізу.</w:t>
      </w:r>
    </w:p>
    <w:p w14:paraId="19258785" w14:textId="77777777" w:rsidR="009009AD" w:rsidRDefault="009009AD" w:rsidP="009009AD">
      <w:pPr>
        <w:ind w:firstLine="709"/>
        <w:jc w:val="both"/>
        <w:rPr>
          <w:sz w:val="28"/>
          <w:szCs w:val="28"/>
          <w:lang w:val="kk-KZ"/>
        </w:rPr>
      </w:pPr>
      <w:r>
        <w:rPr>
          <w:sz w:val="28"/>
          <w:szCs w:val="28"/>
          <w:lang w:val="kk-KZ"/>
        </w:rPr>
        <w:t>3. Жаңа өнімді пайдалану.</w:t>
      </w:r>
    </w:p>
    <w:p w14:paraId="4FCCB966" w14:textId="77777777" w:rsidR="009009AD" w:rsidRDefault="009009AD" w:rsidP="009009AD">
      <w:pPr>
        <w:ind w:firstLine="709"/>
        <w:jc w:val="both"/>
        <w:rPr>
          <w:sz w:val="28"/>
          <w:szCs w:val="28"/>
          <w:lang w:val="kk-KZ"/>
        </w:rPr>
      </w:pPr>
      <w:r>
        <w:rPr>
          <w:sz w:val="28"/>
          <w:szCs w:val="28"/>
          <w:lang w:val="kk-KZ"/>
        </w:rPr>
        <w:t>4. Өнеркәсіпті ұйымдастыруда және оның материалдық-техникалық қамтамасыз етудегі өзгерістер.</w:t>
      </w:r>
    </w:p>
    <w:p w14:paraId="7BF15BA8" w14:textId="77777777" w:rsidR="009009AD" w:rsidRDefault="009009AD" w:rsidP="009009AD">
      <w:pPr>
        <w:ind w:firstLine="709"/>
        <w:jc w:val="both"/>
        <w:rPr>
          <w:sz w:val="28"/>
          <w:szCs w:val="28"/>
          <w:lang w:val="kk-KZ"/>
        </w:rPr>
      </w:pPr>
      <w:r>
        <w:rPr>
          <w:sz w:val="28"/>
          <w:szCs w:val="28"/>
          <w:lang w:val="kk-KZ"/>
        </w:rPr>
        <w:t>5. Өндірудің жаңа нарығының пайда болуы.</w:t>
      </w:r>
    </w:p>
    <w:p w14:paraId="75562F58" w14:textId="77777777" w:rsidR="009009AD" w:rsidRDefault="009009AD" w:rsidP="009009AD">
      <w:pPr>
        <w:ind w:firstLine="709"/>
        <w:jc w:val="both"/>
        <w:rPr>
          <w:sz w:val="28"/>
          <w:szCs w:val="28"/>
          <w:lang w:val="kk-KZ"/>
        </w:rPr>
      </w:pPr>
      <w:r>
        <w:rPr>
          <w:sz w:val="28"/>
          <w:szCs w:val="28"/>
          <w:lang w:val="kk-KZ"/>
        </w:rPr>
        <w:t xml:space="preserve">И. Шумпетердің бұл ережелері 1911 жылы қалыптасқан. Соңынан 30 жылдары ол инновация ұғымын енгізді, оны сұраныстағы тауарлардың жаңа түрлерін, жаңа өндірістік және техникалық құралдарды, нарықтарды және өнеркәсіптегі ұйымдастырудың жаңа формаларын енгізу және пайдалану мақсатында өзгерту деп түсіндіреді. </w:t>
      </w:r>
    </w:p>
    <w:p w14:paraId="066331CB" w14:textId="77777777" w:rsidR="009009AD" w:rsidRDefault="009009AD" w:rsidP="009009AD">
      <w:pPr>
        <w:ind w:firstLine="709"/>
        <w:jc w:val="both"/>
        <w:rPr>
          <w:sz w:val="28"/>
          <w:szCs w:val="28"/>
          <w:lang w:val="kk-KZ"/>
        </w:rPr>
      </w:pPr>
      <w:r>
        <w:rPr>
          <w:sz w:val="28"/>
          <w:szCs w:val="28"/>
          <w:lang w:val="kk-KZ"/>
        </w:rPr>
        <w:t>Инновация басқа да көзқарастарда үрдіс ретінде қарастырылады. Бұл концепцияда жаңару уақытқа байланысты дамиды және нақты көрінетін кезеңдері болады.</w:t>
      </w:r>
    </w:p>
    <w:p w14:paraId="2679DEBD" w14:textId="77777777" w:rsidR="009009AD" w:rsidRDefault="009009AD" w:rsidP="009009AD">
      <w:pPr>
        <w:ind w:firstLine="709"/>
        <w:jc w:val="both"/>
        <w:rPr>
          <w:sz w:val="28"/>
          <w:szCs w:val="28"/>
        </w:rPr>
      </w:pPr>
      <w:r>
        <w:rPr>
          <w:sz w:val="28"/>
          <w:szCs w:val="28"/>
        </w:rPr>
        <w:t>Инноваци</w:t>
      </w:r>
      <w:r>
        <w:rPr>
          <w:sz w:val="28"/>
          <w:szCs w:val="28"/>
          <w:lang w:val="kk-KZ"/>
        </w:rPr>
        <w:t>яға динамикалық және статистикалық аспект де тән</w:t>
      </w:r>
      <w:r>
        <w:rPr>
          <w:sz w:val="28"/>
          <w:szCs w:val="28"/>
        </w:rPr>
        <w:t xml:space="preserve">. </w:t>
      </w:r>
      <w:r>
        <w:rPr>
          <w:sz w:val="28"/>
          <w:szCs w:val="28"/>
          <w:lang w:val="kk-KZ"/>
        </w:rPr>
        <w:t>Соңғысында инновация ғылыми-өндірістік кезеңнің (ҒӨК) соңғы нәтижесі ретінде көрінеді, бұл нәтижелердің өзінше бір мәселелер шеңбері бар</w:t>
      </w:r>
      <w:r>
        <w:rPr>
          <w:sz w:val="28"/>
          <w:szCs w:val="28"/>
        </w:rPr>
        <w:t>.</w:t>
      </w:r>
    </w:p>
    <w:p w14:paraId="2C62AFA9" w14:textId="77777777" w:rsidR="009009AD" w:rsidRDefault="009009AD" w:rsidP="009009AD">
      <w:pPr>
        <w:ind w:firstLine="709"/>
        <w:jc w:val="both"/>
        <w:rPr>
          <w:sz w:val="28"/>
          <w:szCs w:val="28"/>
        </w:rPr>
      </w:pPr>
      <w:r>
        <w:rPr>
          <w:sz w:val="28"/>
          <w:szCs w:val="28"/>
          <w:lang w:val="kk-KZ"/>
        </w:rPr>
        <w:t>«Инновация» және «инновациялық үрдіс» т</w:t>
      </w:r>
      <w:r>
        <w:rPr>
          <w:sz w:val="28"/>
          <w:szCs w:val="28"/>
        </w:rPr>
        <w:t>ермин</w:t>
      </w:r>
      <w:r>
        <w:rPr>
          <w:sz w:val="28"/>
          <w:szCs w:val="28"/>
          <w:lang w:val="kk-KZ"/>
        </w:rPr>
        <w:t>дері бір-біріне жақын болса да бір мағыналы емес</w:t>
      </w:r>
      <w:r>
        <w:rPr>
          <w:sz w:val="28"/>
          <w:szCs w:val="28"/>
        </w:rPr>
        <w:t>. Инноваци</w:t>
      </w:r>
      <w:r>
        <w:rPr>
          <w:sz w:val="28"/>
          <w:szCs w:val="28"/>
          <w:lang w:val="kk-KZ"/>
        </w:rPr>
        <w:t>ялық үрдіс инновацияны құрумен, игерумен және таратумен байланысты</w:t>
      </w:r>
      <w:r>
        <w:rPr>
          <w:sz w:val="28"/>
          <w:szCs w:val="28"/>
        </w:rPr>
        <w:t>.</w:t>
      </w:r>
    </w:p>
    <w:p w14:paraId="60F9A64F" w14:textId="77777777" w:rsidR="009009AD" w:rsidRDefault="009009AD" w:rsidP="009009AD">
      <w:pPr>
        <w:ind w:firstLine="709"/>
        <w:jc w:val="both"/>
        <w:rPr>
          <w:sz w:val="28"/>
          <w:szCs w:val="28"/>
        </w:rPr>
      </w:pPr>
      <w:r>
        <w:rPr>
          <w:sz w:val="28"/>
          <w:szCs w:val="28"/>
        </w:rPr>
        <w:lastRenderedPageBreak/>
        <w:t>Инновацияны жасаушылар (сөзбастаушылар) өнімнің өмірлік кезеңі және экономикалық тиімділігі сияқты критерияларды басшылыққа алады.</w:t>
      </w:r>
    </w:p>
    <w:p w14:paraId="646DFC37" w14:textId="77777777" w:rsidR="009009AD" w:rsidRDefault="009009AD" w:rsidP="009009AD">
      <w:pPr>
        <w:pStyle w:val="a3"/>
        <w:spacing w:line="240" w:lineRule="auto"/>
        <w:rPr>
          <w:szCs w:val="28"/>
        </w:rPr>
      </w:pPr>
      <w:r>
        <w:rPr>
          <w:szCs w:val="28"/>
          <w:lang w:val="kk-KZ"/>
        </w:rPr>
        <w:t xml:space="preserve">Олардың стратегиясы арнайы салада оңтайлы болып таңылатын жаңалықты құрып бәсекелестерін озуға бағытталған. </w:t>
      </w:r>
    </w:p>
    <w:p w14:paraId="6A71A9D0" w14:textId="77777777" w:rsidR="009009AD" w:rsidRDefault="009009AD" w:rsidP="009009AD">
      <w:pPr>
        <w:ind w:firstLine="709"/>
        <w:jc w:val="both"/>
        <w:rPr>
          <w:sz w:val="28"/>
          <w:szCs w:val="28"/>
          <w:lang w:val="kk-KZ"/>
        </w:rPr>
      </w:pPr>
      <w:r>
        <w:rPr>
          <w:sz w:val="28"/>
          <w:szCs w:val="28"/>
          <w:lang w:val="kk-KZ"/>
        </w:rPr>
        <w:t>Ғылыми-техникалық әзірлемелер мен жаңалықтар ғылыми-өндірістік циклдың аралық нәтижесі ретінде көрінеді және тәжірибелік қолданысқа түскеннен кейін ғылыми-техникалық инновацияға ұласады</w:t>
      </w:r>
      <w:r>
        <w:rPr>
          <w:sz w:val="28"/>
          <w:szCs w:val="28"/>
        </w:rPr>
        <w:t xml:space="preserve">. </w:t>
      </w:r>
      <w:r>
        <w:rPr>
          <w:sz w:val="28"/>
          <w:szCs w:val="28"/>
          <w:lang w:val="kk-KZ"/>
        </w:rPr>
        <w:t xml:space="preserve">Ғылыми-техникалық әзірлемелер мен жаңалықтар жаңа тәжірибе ретінде қолданылатын жаңа білімге қосымша болса, ғылыми-техникалық инновациялар </w:t>
      </w:r>
      <w:r>
        <w:rPr>
          <w:sz w:val="28"/>
          <w:szCs w:val="28"/>
        </w:rPr>
        <w:t>(</w:t>
      </w:r>
      <w:r>
        <w:rPr>
          <w:sz w:val="28"/>
          <w:szCs w:val="28"/>
          <w:lang w:val="kk-KZ"/>
        </w:rPr>
        <w:t>Ғ</w:t>
      </w:r>
      <w:r>
        <w:rPr>
          <w:sz w:val="28"/>
          <w:szCs w:val="28"/>
        </w:rPr>
        <w:t>ТИ)</w:t>
      </w:r>
      <w:r>
        <w:rPr>
          <w:sz w:val="28"/>
          <w:szCs w:val="28"/>
          <w:lang w:val="kk-KZ"/>
        </w:rPr>
        <w:t xml:space="preserve"> тұтынушылардың белгілі бір сұраныстарын қанағаттандыру үшін жүзеге асырылатын коммерциялық өндіріс барысындағы жаңа идеялар мен білімнің, жаңалықтардың, өнертабыстар мен ғылыми-техникалық әзірлемелердің заттануы болып табылады</w:t>
      </w:r>
      <w:r>
        <w:rPr>
          <w:sz w:val="28"/>
          <w:szCs w:val="28"/>
        </w:rPr>
        <w:t xml:space="preserve">. </w:t>
      </w:r>
      <w:r>
        <w:rPr>
          <w:sz w:val="28"/>
          <w:szCs w:val="28"/>
          <w:lang w:val="kk-KZ"/>
        </w:rPr>
        <w:t xml:space="preserve">Инновацияның ерекшелігі ғылыми-техникалық жаңалық пен өндірістік қолданушылық. Коммерциялық жүзеге асырушылық инновацияға қарағанда әлеуетті ерекшелігімен байқалады, оған қол жеткізу үшін белгілі бір күш-қуат қажет.  Ғылыми-техникалық инновация ерекше тауар – ғылыми-техникалық өнім ретінде көрініп, нақты қажеттіліктерді қанағаттандыру үшін жүзеге асырылатын коммерциялық өндірістегі жаңа ғылыми идеялар мен білімнің, ашылымдардың, өнертабыстар мен зерттемелердің заттануы болып табылатын ғылыми-өндірістік циклдың соңғы нәтижесін сипаттайды. Осыған байланысты, инновация-нәтижені инновациялық үрдісті есепке ала отырып қарастыру қажет. Инновация үшін барлық үш ерекшелік тең дәрежеде маңызды: ғылыми-техникалық жаңашылдық, өндірістік қолданушылық, коммерциялық жүзеге асырушылық. Бұлардың біреуінің болмауы инновациялық үрдісте кері әсерін көрсетеді.     </w:t>
      </w:r>
    </w:p>
    <w:p w14:paraId="258C769E" w14:textId="77777777" w:rsidR="009009AD" w:rsidRDefault="009009AD" w:rsidP="009009AD">
      <w:pPr>
        <w:ind w:firstLine="709"/>
        <w:jc w:val="both"/>
        <w:rPr>
          <w:sz w:val="28"/>
          <w:szCs w:val="28"/>
          <w:lang w:val="kk-KZ"/>
        </w:rPr>
      </w:pPr>
      <w:r>
        <w:rPr>
          <w:sz w:val="28"/>
          <w:szCs w:val="28"/>
          <w:lang w:val="kk-KZ"/>
        </w:rPr>
        <w:t xml:space="preserve">Коммерциялық аспект инновацияны нарықтық қажеттіліктен туындайтын экономикалық қажеттілік ретінде анықтайды. Осы ретте екі нәрсеге назар аудару қажет: инновацияның, өнертабыстар мен зерттемелердің өнеркәсіп өнімінің, еңбектің құралы мен затының, технология мен өндірісті ұйымдастырудың жаңа техникалық жетілдірілген түрлеріне «заттануы» және оны табыс көзіне айналдыратын «коммерцияландыру». </w:t>
      </w:r>
    </w:p>
    <w:p w14:paraId="18AF4E03" w14:textId="77777777" w:rsidR="009009AD" w:rsidRDefault="009009AD" w:rsidP="009009AD">
      <w:pPr>
        <w:ind w:firstLine="709"/>
        <w:jc w:val="both"/>
        <w:rPr>
          <w:sz w:val="28"/>
          <w:szCs w:val="28"/>
          <w:lang w:val="kk-KZ"/>
        </w:rPr>
      </w:pPr>
      <w:r>
        <w:rPr>
          <w:sz w:val="28"/>
          <w:szCs w:val="28"/>
          <w:lang w:val="kk-KZ"/>
        </w:rPr>
        <w:t xml:space="preserve">Осыған орай, ғылыми-техникалық инновациялар а) жаңашыл болуы; б) нарықтың сұраныстарын қанағаттандырып, өндірушіге табыс әкелуі тиіс. </w:t>
      </w:r>
    </w:p>
    <w:p w14:paraId="18508EED" w14:textId="77777777" w:rsidR="009009AD" w:rsidRDefault="009009AD" w:rsidP="009009AD">
      <w:pPr>
        <w:ind w:firstLine="709"/>
        <w:jc w:val="both"/>
        <w:rPr>
          <w:sz w:val="28"/>
          <w:szCs w:val="28"/>
          <w:lang w:val="kk-KZ"/>
        </w:rPr>
      </w:pPr>
      <w:r>
        <w:rPr>
          <w:sz w:val="28"/>
          <w:szCs w:val="28"/>
          <w:lang w:val="kk-KZ"/>
        </w:rPr>
        <w:t xml:space="preserve">Жаңа өзгерістерді енгізу оларды жасау сияқты инновациялық үрдістің құрамдас бөлігі болып табылады. </w:t>
      </w:r>
    </w:p>
    <w:p w14:paraId="6587D8A9" w14:textId="77777777" w:rsidR="009009AD" w:rsidRDefault="009009AD" w:rsidP="009009AD">
      <w:pPr>
        <w:ind w:firstLine="709"/>
        <w:jc w:val="both"/>
        <w:rPr>
          <w:sz w:val="28"/>
          <w:szCs w:val="28"/>
          <w:lang w:val="kk-KZ"/>
        </w:rPr>
      </w:pPr>
      <w:r>
        <w:rPr>
          <w:sz w:val="28"/>
          <w:szCs w:val="28"/>
          <w:lang w:val="kk-KZ"/>
        </w:rPr>
        <w:t xml:space="preserve">Инновациялық үрдістің үш логикалық түрі анықталған: қарапайым ұйымішілік (табиғи), қарапайым ұйымаралық (тауарлық) және кеңейтілген. Қарапайым инновациялық үрдіс бір ұйымның ішінде жаңалық ашу мен қолдануды қарастырады, бұл жағдайда жаңашылдық тікелей тауар түріне енбейді. Қарапайым үйымаралық инновациялық үрдісте жаңашылдық сату-сатып алу құралы ретінде көрінеді. Инновациялық үрдістің бұл түрі жаңашылдықты жасаушы мен өндірушінің функциясын тұтынушы функциясынан бөлуді білдіреді. Кеңейтілген инновациялық үрдіс жаңашыл өндірушілерді құру, пионер-өндіруші монополиясын бұзуда көрінеді, бұл </w:t>
      </w:r>
      <w:r>
        <w:rPr>
          <w:sz w:val="28"/>
          <w:szCs w:val="28"/>
          <w:lang w:val="kk-KZ"/>
        </w:rPr>
        <w:lastRenderedPageBreak/>
        <w:t xml:space="preserve">өзара бәсекелестік арқылы шығарылатын тауардың тұтынушылық ерекшелігін жетілдіруге ықпал етеді. Тауарлық инновациялық үрдіс жағдайында кемінде екі шаруашылық субъект әрекет етеді: жаңашылдықты өндіруші (құрушы) және тұтынушы (пайдаланушы). Егер жаңалық технологиялық үрдіс болса оны өндіруші мен тұтынушы бір шаруашылық субъектіде бола алады. </w:t>
      </w:r>
    </w:p>
    <w:p w14:paraId="278FBEF0" w14:textId="77777777" w:rsidR="009009AD" w:rsidRDefault="009009AD" w:rsidP="009009AD">
      <w:pPr>
        <w:ind w:firstLine="709"/>
        <w:jc w:val="both"/>
        <w:rPr>
          <w:sz w:val="28"/>
          <w:szCs w:val="28"/>
          <w:lang w:val="kk-KZ"/>
        </w:rPr>
      </w:pPr>
      <w:r>
        <w:rPr>
          <w:sz w:val="28"/>
          <w:szCs w:val="28"/>
          <w:lang w:val="kk-KZ"/>
        </w:rPr>
        <w:t xml:space="preserve">Инновациялық үрдістің тауарға айналуына қарай оның екі органикалық фазасы анықталады: а) құру және тарату; б) жаңалықтың диффузиясы. Алғашқысына, негізінен, ғылыми зерттеулердің, тәжірибелік-конструкторлық жұмыстардың, тәжірибелі өндіріс пен өткізілімді ұйымдастырудың, коммерциялық өндірісті ұйымдастырудың жүйелі кезеңі жатады. Бірінші фазада жаңалықтың пайдалы әсері жүзеге асырылмайды, тек алғышарттары жасалады. </w:t>
      </w:r>
    </w:p>
    <w:p w14:paraId="509CB41C" w14:textId="77777777" w:rsidR="009009AD" w:rsidRDefault="009009AD" w:rsidP="009009AD">
      <w:pPr>
        <w:ind w:firstLine="709"/>
        <w:jc w:val="both"/>
        <w:rPr>
          <w:sz w:val="28"/>
          <w:szCs w:val="28"/>
          <w:lang w:val="kk-KZ"/>
        </w:rPr>
      </w:pPr>
      <w:r>
        <w:rPr>
          <w:sz w:val="28"/>
          <w:szCs w:val="28"/>
          <w:lang w:val="kk-KZ"/>
        </w:rPr>
        <w:t xml:space="preserve">Екінші фазада қоғамдық-пайдалы әсер жаңалықты жасаушылар арасында, сонымен қатар өндірушілер мен тұтынушылар арасында қайта таралады. </w:t>
      </w:r>
    </w:p>
    <w:p w14:paraId="26B6757C" w14:textId="77777777" w:rsidR="009009AD" w:rsidRDefault="009009AD" w:rsidP="009009AD">
      <w:pPr>
        <w:ind w:firstLine="709"/>
        <w:jc w:val="both"/>
        <w:rPr>
          <w:sz w:val="28"/>
          <w:szCs w:val="28"/>
          <w:lang w:val="kk-KZ"/>
        </w:rPr>
      </w:pPr>
      <w:r>
        <w:rPr>
          <w:sz w:val="28"/>
          <w:szCs w:val="28"/>
          <w:lang w:val="kk-KZ"/>
        </w:rPr>
        <w:t xml:space="preserve">Араласу нәтижесінде өндірушінің де, тұтынушының да сапалық сипаттамалары өзгеріп, саны артады. Жаңалық енгізу үрдісінің үздіксіздігі нарықтық экономикадағы жаңалық енгізудің сіңісу жылдамдығы мен кеңдігіне ықпал етеді.  </w:t>
      </w:r>
    </w:p>
    <w:p w14:paraId="40C5CB52" w14:textId="77777777" w:rsidR="009009AD" w:rsidRDefault="009009AD" w:rsidP="009009AD">
      <w:pPr>
        <w:ind w:firstLine="709"/>
        <w:jc w:val="both"/>
        <w:rPr>
          <w:sz w:val="28"/>
          <w:szCs w:val="28"/>
          <w:lang w:val="kk-KZ"/>
        </w:rPr>
      </w:pPr>
      <w:r>
        <w:rPr>
          <w:sz w:val="28"/>
          <w:szCs w:val="28"/>
          <w:lang w:val="kk-KZ"/>
        </w:rPr>
        <w:t xml:space="preserve">Инновацияның сіңісуі – жаңалықтың уақыттағы әлеуметтік жүйе мүшелерінің арасында коммуникациялық арналар арқылы берілуіне ықпал ететін үрдіс.  Жаңалықтар болып сәйкес шаруашылық субъектісі үшін жаңа болып табылатын идеялар, заттар, технологиялар және т.б. табылады. Басқаша айтқанда сіңісу – бір кезде меңгерілген және қолданылған инновацияларды жаңа жағдайлар мен жаңа жерлерде тарату. </w:t>
      </w:r>
    </w:p>
    <w:p w14:paraId="7F15E83F" w14:textId="77777777" w:rsidR="009009AD" w:rsidRDefault="009009AD" w:rsidP="009009AD">
      <w:pPr>
        <w:ind w:firstLine="709"/>
        <w:jc w:val="both"/>
        <w:rPr>
          <w:sz w:val="28"/>
          <w:szCs w:val="28"/>
          <w:lang w:val="kk-KZ"/>
        </w:rPr>
      </w:pPr>
      <w:r>
        <w:rPr>
          <w:sz w:val="28"/>
          <w:szCs w:val="28"/>
          <w:lang w:val="kk-KZ"/>
        </w:rPr>
        <w:t xml:space="preserve">Инновацияны тарату – бұл ақпараттық үрдіс, оның түрі мен жылдамдығы коммуникациялық арналардың қуатына, шаруашылық субъектілерінің ақпаратты қабылдау ерекшелігіне, олардың бұл ақпаратты тәжірибе жүзінде пайдалану қабілеттілігіне және т.б. байланысты. Бұл шынайы экономикалық ортада әрекет ететін шаруашылық субъектілердің жаңалықты іздеуге деген әр түрлі қарым-қатынасы мен оларды игеру қабілеттері әр түрлілігімен байланысты. </w:t>
      </w:r>
    </w:p>
    <w:p w14:paraId="067BA277" w14:textId="77777777" w:rsidR="009009AD" w:rsidRDefault="009009AD" w:rsidP="009009AD">
      <w:pPr>
        <w:ind w:firstLine="709"/>
        <w:jc w:val="both"/>
        <w:rPr>
          <w:sz w:val="28"/>
          <w:szCs w:val="28"/>
          <w:lang w:val="kk-KZ"/>
        </w:rPr>
      </w:pPr>
    </w:p>
    <w:p w14:paraId="50146028" w14:textId="77777777" w:rsidR="009009AD" w:rsidRDefault="009009AD" w:rsidP="009009AD">
      <w:pPr>
        <w:ind w:firstLine="709"/>
        <w:jc w:val="both"/>
        <w:rPr>
          <w:sz w:val="28"/>
          <w:szCs w:val="28"/>
          <w:lang w:val="kk-KZ"/>
        </w:rPr>
      </w:pPr>
      <w:r>
        <w:rPr>
          <w:sz w:val="28"/>
          <w:szCs w:val="28"/>
          <w:lang w:val="kk-KZ"/>
        </w:rPr>
        <w:t>Шынайы инновациялық үрдістерде жаңалық енгізу диффузиясы түрлі факторлармен анықталады: а) шешім қабылдау түрі; б) ақпаратты беру әдісі; в) әлеуметтік жүйе ерекшелігі, сонымен қатар жаңалық енгізудің өз ерекшелігі. Жаңалық енгізудің ерекшеліктері: дәстүрлі шешімдермен салыстырғандағы артықшылығы; қалыптасқан тәжірибемен және технологиялық құрылыммен сыйымдылығы, күрделілік, енгізудің жинақталған тәжірибесі және т.б.</w:t>
      </w:r>
    </w:p>
    <w:p w14:paraId="38B9CFD3" w14:textId="77777777" w:rsidR="009009AD" w:rsidRDefault="009009AD" w:rsidP="009009AD">
      <w:pPr>
        <w:ind w:firstLine="709"/>
        <w:jc w:val="both"/>
        <w:rPr>
          <w:sz w:val="28"/>
          <w:szCs w:val="28"/>
          <w:lang w:val="kk-KZ"/>
        </w:rPr>
      </w:pPr>
      <w:r>
        <w:rPr>
          <w:sz w:val="28"/>
          <w:szCs w:val="28"/>
          <w:lang w:val="kk-KZ"/>
        </w:rPr>
        <w:t xml:space="preserve">Кез келген жаңалықты таратудың маңызды факторларының бірі болып  оның бәсекелестік технологиялар маңызды элементі болатын сәйкес әлеуметтік-экономикалық ортамен өзара әрекеттістігі болып табылады. Шумпетердің жаңалық енгізу теориясына сәйкес, жаңалық енгізу диффузиясы </w:t>
      </w:r>
      <w:r>
        <w:rPr>
          <w:sz w:val="28"/>
          <w:szCs w:val="28"/>
          <w:lang w:val="kk-KZ"/>
        </w:rPr>
        <w:lastRenderedPageBreak/>
        <w:t xml:space="preserve">неғұрлым жоғары табыс күтіп жаңашылдар ізімен жаңалық енгізуге еліктеуіштер санының шоғырлана арту үрдісі болып табылады. </w:t>
      </w:r>
    </w:p>
    <w:p w14:paraId="4B669DB4" w14:textId="77777777" w:rsidR="009009AD" w:rsidRDefault="009009AD" w:rsidP="009009AD">
      <w:pPr>
        <w:ind w:firstLine="709"/>
        <w:jc w:val="both"/>
        <w:rPr>
          <w:sz w:val="28"/>
          <w:szCs w:val="28"/>
          <w:lang w:val="kk-KZ"/>
        </w:rPr>
      </w:pPr>
      <w:r>
        <w:rPr>
          <w:sz w:val="28"/>
          <w:szCs w:val="28"/>
          <w:lang w:val="kk-KZ"/>
        </w:rPr>
        <w:t>Инновациялық үрдістің субъектілері келесі топтарға бөлінеді: жаңашылдар; ерте табыс алушылар; ерте көпшілігі және артта қалушылар. Алғашқыдан басқа топтар еліктеуіштерге жатады. Шумпетер жоғарғы табысты күту жаңалықты қабылдаудың басты қозғаушы күші деп санаған. Алайда жаңалық енгізу диффузиясының бастапқы кезеңдерінде шаруашылық субъектілерінің ешқайсысында бәсекелестіктегі жаңалық енгізулердің салыстырмалы артықшылығы туралы жеткілікті ақпарат жоқ. Шаруашылық субъектілері нарықтан ысырылып шығып қалу қаупі болғандықтан жаңа технологиялардың баламалы түрлерінің бірін енгізуге мәжбүр.</w:t>
      </w:r>
    </w:p>
    <w:p w14:paraId="3ABCEA3E" w14:textId="77777777" w:rsidR="009009AD" w:rsidRDefault="009009AD" w:rsidP="009009AD">
      <w:pPr>
        <w:ind w:firstLine="709"/>
        <w:jc w:val="both"/>
        <w:rPr>
          <w:sz w:val="28"/>
          <w:szCs w:val="28"/>
          <w:lang w:val="kk-KZ"/>
        </w:rPr>
      </w:pPr>
      <w:r>
        <w:rPr>
          <w:sz w:val="28"/>
          <w:szCs w:val="28"/>
          <w:lang w:val="kk-KZ"/>
        </w:rPr>
        <w:t>Жаңалық енгізу кез келген ұйым үшін ауыр және күрделі үрдіс екенін ескеру қажет.</w:t>
      </w:r>
    </w:p>
    <w:p w14:paraId="7C731CEB" w14:textId="77777777" w:rsidR="009009AD" w:rsidRDefault="009009AD" w:rsidP="009009AD">
      <w:pPr>
        <w:ind w:firstLine="709"/>
        <w:jc w:val="both"/>
        <w:rPr>
          <w:sz w:val="28"/>
          <w:szCs w:val="28"/>
          <w:lang w:val="kk-KZ"/>
        </w:rPr>
      </w:pPr>
      <w:r>
        <w:rPr>
          <w:sz w:val="28"/>
          <w:szCs w:val="28"/>
          <w:lang w:val="kk-KZ"/>
        </w:rPr>
        <w:t xml:space="preserve">Барлық жағдайда әр субъектінің шешім қабылдауындағы маңызды критерий болып баламалы технологияларды салыстыру мен алдыңғы табыс алушылармен қабылданған шешімдер болып табылады. Алайда мұндай ақпарат алу қиынға соғады, себебі бұл нарықтағы фирмалардың бәсекелік жағдайымен байланысты. Сондықтан әр фирма басқа да көптеген реципиенттерге қарағанда фирмалардың шектеулі таңдауы тәжірибесімен таныс болуы мүмкін. Бұл нарықтағы шешім қабылдау және жаңалық енгізу диффузиясының белгісіз үрдістерімен шартталады. Белгісіздіктің басқа себебі ең жаңа технологиялармен байланысты. Диффузияның алғашқы кезеңдерінде олардың мүмкін табысы белгісіз болып қалады. Белгісіздік жаңалықтарды енгізу мен қолдану бойынша жинақталған тәжірибе арқасында жойылуы мүмкін. Алайда белгісіздік пен жаңа технологияларды қолдану қаупінің төмендеуіне байланысты оның нарыққа ену мүмкіндігі жойылып, табыстылығы төмендейді. Кез келген жаңалықты қолданудан қосымша табыс табу мүмкіндігі уақытша құбылыс, ол оның таралу шегі жақындағанда төмендейді. </w:t>
      </w:r>
    </w:p>
    <w:p w14:paraId="67295FC0" w14:textId="77777777" w:rsidR="009009AD" w:rsidRDefault="009009AD" w:rsidP="009009AD">
      <w:pPr>
        <w:ind w:firstLine="709"/>
        <w:jc w:val="both"/>
        <w:rPr>
          <w:sz w:val="28"/>
          <w:szCs w:val="28"/>
          <w:lang w:val="kk-KZ"/>
        </w:rPr>
      </w:pPr>
      <w:r>
        <w:rPr>
          <w:sz w:val="28"/>
          <w:szCs w:val="28"/>
          <w:lang w:val="kk-KZ"/>
        </w:rPr>
        <w:t>Осыған байланысты, жаңалық енгізу диффузиясы еліктеуіш ұқсатқыш стратегиясына да, пионерлік реципиенттерге де байланысты. Кәсіпкерлер  жаңа технологиялық мүмкіндіктерді ашады, алайда оны жүзеге асыру ұқсатқышты таңдауға байланысты. Пионерлік ұйымдарының саны көп технологиялардың нарықта үстемдік ету мүмкіндігі үлкен болады.  Технологияның бәсекелестік нәтижесі нарықта барлық агенттерді таңдаумен анықталады, алайда алдыңғы реципиенттердің ықпалы кейінгілерді орындаумен салыстырғанда үлкен болады.</w:t>
      </w:r>
    </w:p>
    <w:p w14:paraId="394B36AC" w14:textId="77777777" w:rsidR="009009AD" w:rsidRDefault="009009AD" w:rsidP="009009AD">
      <w:pPr>
        <w:ind w:firstLine="709"/>
        <w:jc w:val="both"/>
        <w:rPr>
          <w:sz w:val="28"/>
          <w:szCs w:val="28"/>
          <w:lang w:val="kk-KZ"/>
        </w:rPr>
      </w:pPr>
      <w:r>
        <w:rPr>
          <w:sz w:val="28"/>
          <w:szCs w:val="28"/>
          <w:lang w:val="kk-KZ"/>
        </w:rPr>
        <w:t xml:space="preserve">Оған қоса диффузияның ерте кезеңіндегі жаңалық енгізудің салыстырмалы артықшылықтарын бағалау қиын, әсіресе, егер мәселе радикалды жаңалық енгізу жайында болса. Бұл жағдайда технологиялық даму ісінде жүйелілік таңдау маңызды роль атқарады. Әрбір таңдау сәйкес технологияның бәсекеге қабілеттілігін арттыруға мүмкіндік беріп, соңғысының бұрын жасалған таңдауларды ескеретін кейінгі шаруашылық субъектілерімен қабылдау мүмкіндігін арттырады. Жеткілікті тәжірибе жинағаннан соң баламалы технологиялар көптеген шаруашылық </w:t>
      </w:r>
      <w:r>
        <w:rPr>
          <w:sz w:val="28"/>
          <w:szCs w:val="28"/>
          <w:lang w:val="kk-KZ"/>
        </w:rPr>
        <w:lastRenderedPageBreak/>
        <w:t xml:space="preserve">субъектілерімен меңгерілгеннен кейін және олардың салыстырмалы артықшылықтары үлкен сенімділікпен белгілі болғаннан кейін кейінгі реципиенттер баламалы технологиялардың күтілген табыстылығына негізделіп шешім қабылдайды. Нәтижесінде, нарықтың жаңа баламалы технологиялармен соңғы бөлінуі имитаторлардың стратегияларымен анықталады. Инновацияның жылдам таралуы үшін дамыған инфрақұрылым қажет. </w:t>
      </w:r>
    </w:p>
    <w:p w14:paraId="157D29DF" w14:textId="77777777" w:rsidR="009009AD" w:rsidRDefault="009009AD" w:rsidP="009009AD">
      <w:pPr>
        <w:ind w:firstLine="709"/>
        <w:jc w:val="both"/>
        <w:rPr>
          <w:sz w:val="28"/>
          <w:szCs w:val="28"/>
          <w:lang w:val="kk-KZ"/>
        </w:rPr>
      </w:pPr>
      <w:r>
        <w:rPr>
          <w:sz w:val="28"/>
          <w:szCs w:val="28"/>
          <w:lang w:val="kk-KZ"/>
        </w:rPr>
        <w:t xml:space="preserve">Инновациялық үрдістің циклдық сипаты бар, бұл техниканың түрлі саласындағы жаңалықтардың пайда болу хронологиясын көрсетеді. Инновация – зерттеу мен әзірлемелер саласындағы нәтижені пайдалану тікелей техникалық және экономикалық өзгерістерге әкелетін аталған саланың қызметіне кері әсер ететін техникалық-экономикалық цикл екенінін атап өту қажет.   </w:t>
      </w:r>
    </w:p>
    <w:p w14:paraId="7DBC0B20" w14:textId="77777777" w:rsidR="009009AD" w:rsidRDefault="009009AD" w:rsidP="009009AD">
      <w:pPr>
        <w:ind w:firstLine="709"/>
        <w:jc w:val="both"/>
        <w:rPr>
          <w:sz w:val="28"/>
          <w:szCs w:val="28"/>
          <w:lang w:val="kk-KZ"/>
        </w:rPr>
      </w:pPr>
    </w:p>
    <w:p w14:paraId="3203D6E4" w14:textId="6C2B24BF" w:rsidR="009009AD" w:rsidRDefault="009009AD" w:rsidP="009009AD">
      <w:pPr>
        <w:pStyle w:val="3"/>
        <w:spacing w:before="0" w:after="0"/>
        <w:ind w:firstLine="720"/>
        <w:jc w:val="both"/>
        <w:rPr>
          <w:rFonts w:ascii="Times New Roman" w:hAnsi="Times New Roman" w:cs="Times New Roman"/>
          <w:b w:val="0"/>
          <w:sz w:val="28"/>
          <w:szCs w:val="28"/>
          <w:lang w:val="kk-KZ"/>
        </w:rPr>
      </w:pPr>
      <w:bookmarkStart w:id="0" w:name="_Toc318797300"/>
      <w:r>
        <w:rPr>
          <w:rFonts w:ascii="Times New Roman" w:hAnsi="Times New Roman" w:cs="Times New Roman"/>
          <w:b w:val="0"/>
          <w:sz w:val="28"/>
          <w:szCs w:val="28"/>
          <w:lang w:val="kk-KZ"/>
        </w:rPr>
        <w:t>2 Инновацияның түрлері мен классификациясы</w:t>
      </w:r>
      <w:bookmarkEnd w:id="0"/>
    </w:p>
    <w:p w14:paraId="5857C3DD" w14:textId="77777777" w:rsidR="009009AD" w:rsidRDefault="009009AD" w:rsidP="009009AD">
      <w:pPr>
        <w:rPr>
          <w:sz w:val="28"/>
          <w:szCs w:val="28"/>
          <w:lang w:val="kk-KZ"/>
        </w:rPr>
      </w:pPr>
    </w:p>
    <w:p w14:paraId="3A01E9B9" w14:textId="77777777" w:rsidR="009009AD" w:rsidRDefault="009009AD" w:rsidP="009009AD">
      <w:pPr>
        <w:ind w:firstLine="709"/>
        <w:jc w:val="both"/>
        <w:rPr>
          <w:sz w:val="28"/>
          <w:szCs w:val="28"/>
          <w:lang w:val="kk-KZ"/>
        </w:rPr>
      </w:pPr>
      <w:r>
        <w:rPr>
          <w:sz w:val="28"/>
          <w:szCs w:val="28"/>
          <w:lang w:val="kk-KZ"/>
        </w:rPr>
        <w:t xml:space="preserve">Инновациялық қызметті басқару оларды сұрыптау мен қолдану үшін қажетті инновацияны ұзақ уақыт зерделеген жағдайда сәтті бола алады. Ең алдымен инновациялар мен өнімдер мен технологиялық үрдістердегі маңызсыз түр өзгерістерді (мысалы: эстетикалық өзгерістер, түсі және т.с.с); өнімдердегі конструктивтік орындауларды өзгеріссіз қалтыратын және бұйымның параметріне, ерекшелігіне, бағасына, сонымен қатар оның құрамындағы материалдар мен қосылыстарға айтарлықтай әсер етпейтін аздаған техникалық және сыртқы өзгерістерді ажырату; ағымдағы сұранысты қанағаттандыру мен кәсіпорынның табысын ұлғайту мақсатында аталған кәсіпорында бұрын шығарылмаған, бірақ өнімдер нарығында белгілі өндірісті меңгеру есебінен  өнімдер номенклатурасын кеңейту қажет. </w:t>
      </w:r>
    </w:p>
    <w:p w14:paraId="76704262" w14:textId="77777777" w:rsidR="009009AD" w:rsidRDefault="009009AD" w:rsidP="009009AD">
      <w:pPr>
        <w:ind w:firstLine="709"/>
        <w:jc w:val="both"/>
        <w:rPr>
          <w:sz w:val="28"/>
          <w:szCs w:val="28"/>
          <w:lang w:val="kk-KZ"/>
        </w:rPr>
      </w:pPr>
      <w:r>
        <w:rPr>
          <w:sz w:val="28"/>
          <w:szCs w:val="28"/>
          <w:lang w:val="kk-KZ"/>
        </w:rPr>
        <w:t xml:space="preserve">Инновациялар кәсіпорынның бәсекеге қабілетті артықшылығын жасаудағы маңызды негіздемелердің бірі болып табылады. Бұл бәсекеге қабілетті артықшылық едәуір дәрежеде инновацияның жаңашылдық дәрежесімен анықталады: </w:t>
      </w:r>
    </w:p>
    <w:p w14:paraId="4BAFA42F" w14:textId="77777777" w:rsidR="009009AD" w:rsidRDefault="009009AD" w:rsidP="009009AD">
      <w:pPr>
        <w:ind w:firstLine="709"/>
        <w:jc w:val="both"/>
        <w:rPr>
          <w:sz w:val="28"/>
          <w:szCs w:val="28"/>
          <w:lang w:val="kk-KZ"/>
        </w:rPr>
      </w:pPr>
      <w:r>
        <w:rPr>
          <w:sz w:val="28"/>
          <w:szCs w:val="28"/>
          <w:lang w:val="kk-KZ"/>
        </w:rPr>
        <w:t xml:space="preserve">Абсолютті жаңалық. Бұл жаңалықтың баламасы жоқ. Абсолюттік жаңалық өте сирек бекітіледі. </w:t>
      </w:r>
    </w:p>
    <w:p w14:paraId="2C3A7F35" w14:textId="77777777" w:rsidR="009009AD" w:rsidRDefault="009009AD" w:rsidP="009009AD">
      <w:pPr>
        <w:pStyle w:val="Kluwer"/>
        <w:ind w:firstLine="709"/>
        <w:rPr>
          <w:rFonts w:ascii="Times New Roman" w:hAnsi="Times New Roman"/>
          <w:sz w:val="28"/>
          <w:szCs w:val="28"/>
          <w:lang w:val="kk-KZ"/>
        </w:rPr>
      </w:pPr>
      <w:r>
        <w:rPr>
          <w:rFonts w:ascii="Times New Roman" w:hAnsi="Times New Roman"/>
          <w:sz w:val="28"/>
          <w:szCs w:val="28"/>
          <w:lang w:val="kk-KZ"/>
        </w:rPr>
        <w:t xml:space="preserve">Салыстырмалы жаңалық. Бұл жаңалық таңдалған белгі немесе белгілер тобына қатысты анықталады. Салыстырмалы жаңалық жеке (жаңа болып жекелеген элементтер табылады) және шартты (белгілі элементтердің жаңадан үйлесуі) болуы мүмкін. </w:t>
      </w:r>
    </w:p>
    <w:p w14:paraId="5B2EEFD1" w14:textId="77777777" w:rsidR="009009AD" w:rsidRDefault="009009AD" w:rsidP="009009AD">
      <w:pPr>
        <w:pStyle w:val="Kluwer"/>
        <w:ind w:firstLine="709"/>
        <w:rPr>
          <w:rFonts w:ascii="Times New Roman" w:hAnsi="Times New Roman"/>
          <w:sz w:val="28"/>
          <w:szCs w:val="28"/>
          <w:lang w:val="kk-KZ"/>
        </w:rPr>
      </w:pPr>
      <w:r>
        <w:rPr>
          <w:rFonts w:ascii="Times New Roman" w:hAnsi="Times New Roman"/>
          <w:sz w:val="28"/>
          <w:szCs w:val="28"/>
          <w:lang w:val="kk-KZ"/>
        </w:rPr>
        <w:t xml:space="preserve">Соңғысы, нарықтық жаңалық айтарлықтай деңгейде кәсіпорынның инновациялық қызметінің сәттілігін анықтайды. Нарық үшін инновация жаңалық үлгісі бойынша келесі топтарға бөлінеді: </w:t>
      </w:r>
    </w:p>
    <w:p w14:paraId="32B2FD6B" w14:textId="77777777" w:rsidR="009009AD" w:rsidRDefault="009009AD" w:rsidP="009009AD">
      <w:pPr>
        <w:pStyle w:val="Kluwerlist"/>
        <w:ind w:left="0" w:firstLine="709"/>
        <w:rPr>
          <w:rFonts w:ascii="Times New Roman" w:hAnsi="Times New Roman"/>
          <w:sz w:val="28"/>
          <w:szCs w:val="28"/>
        </w:rPr>
      </w:pPr>
      <w:r>
        <w:rPr>
          <w:rFonts w:ascii="Times New Roman" w:hAnsi="Times New Roman"/>
          <w:sz w:val="28"/>
          <w:szCs w:val="28"/>
          <w:lang w:val="kk-KZ"/>
        </w:rPr>
        <w:t>әлемдегі салалар үшін жаңалық;</w:t>
      </w:r>
    </w:p>
    <w:p w14:paraId="17B0B935" w14:textId="77777777" w:rsidR="009009AD" w:rsidRDefault="009009AD" w:rsidP="009009AD">
      <w:pPr>
        <w:pStyle w:val="Kluwerlist"/>
        <w:ind w:left="0" w:firstLine="709"/>
        <w:rPr>
          <w:rFonts w:ascii="Times New Roman" w:hAnsi="Times New Roman"/>
          <w:sz w:val="28"/>
          <w:szCs w:val="28"/>
        </w:rPr>
      </w:pPr>
      <w:r>
        <w:rPr>
          <w:rFonts w:ascii="Times New Roman" w:hAnsi="Times New Roman"/>
          <w:sz w:val="28"/>
          <w:szCs w:val="28"/>
          <w:lang w:val="kk-KZ"/>
        </w:rPr>
        <w:t>елдегі салалар үшін жаңалық</w:t>
      </w:r>
      <w:r>
        <w:rPr>
          <w:rFonts w:ascii="Times New Roman" w:hAnsi="Times New Roman"/>
          <w:sz w:val="28"/>
          <w:szCs w:val="28"/>
        </w:rPr>
        <w:t>;</w:t>
      </w:r>
    </w:p>
    <w:p w14:paraId="71BDD6BB" w14:textId="77777777" w:rsidR="009009AD" w:rsidRDefault="009009AD" w:rsidP="009009AD">
      <w:pPr>
        <w:pStyle w:val="Kluwerlist"/>
        <w:ind w:left="0" w:firstLine="709"/>
        <w:rPr>
          <w:rFonts w:ascii="Times New Roman" w:hAnsi="Times New Roman"/>
          <w:sz w:val="28"/>
          <w:szCs w:val="28"/>
        </w:rPr>
      </w:pPr>
      <w:r>
        <w:rPr>
          <w:rFonts w:ascii="Times New Roman" w:hAnsi="Times New Roman"/>
          <w:sz w:val="28"/>
          <w:szCs w:val="28"/>
          <w:lang w:val="kk-KZ"/>
        </w:rPr>
        <w:t>кәсіпорын мен кәсіпорындар тобы үшін жаңалық</w:t>
      </w:r>
      <w:r>
        <w:rPr>
          <w:rFonts w:ascii="Times New Roman" w:hAnsi="Times New Roman"/>
          <w:sz w:val="28"/>
          <w:szCs w:val="28"/>
        </w:rPr>
        <w:t>.</w:t>
      </w:r>
      <w:r>
        <w:rPr>
          <w:rFonts w:ascii="Times New Roman" w:hAnsi="Times New Roman"/>
          <w:sz w:val="28"/>
          <w:szCs w:val="28"/>
          <w:lang w:val="kk-KZ"/>
        </w:rPr>
        <w:t xml:space="preserve"> </w:t>
      </w:r>
    </w:p>
    <w:p w14:paraId="1AE3B1C8" w14:textId="77777777" w:rsidR="009009AD" w:rsidRDefault="009009AD" w:rsidP="009009AD">
      <w:pPr>
        <w:pStyle w:val="Kluwer"/>
        <w:ind w:firstLine="709"/>
        <w:rPr>
          <w:rFonts w:ascii="Times New Roman" w:hAnsi="Times New Roman"/>
          <w:sz w:val="28"/>
          <w:szCs w:val="28"/>
        </w:rPr>
      </w:pPr>
      <w:r>
        <w:rPr>
          <w:rFonts w:ascii="Times New Roman" w:hAnsi="Times New Roman"/>
          <w:sz w:val="28"/>
          <w:szCs w:val="28"/>
          <w:lang w:val="kk-KZ"/>
        </w:rPr>
        <w:t xml:space="preserve">Нарықтық жаңалық ерекшелігіне әлеуетті тұтынушылар аясының кеңеюі мен олардық қажеттіліктерінің өзгеруі жатуы мүмкін. </w:t>
      </w:r>
    </w:p>
    <w:p w14:paraId="2C280439" w14:textId="77777777" w:rsidR="009009AD" w:rsidRDefault="009009AD" w:rsidP="009009AD">
      <w:pPr>
        <w:pStyle w:val="Kluwer"/>
        <w:ind w:firstLine="709"/>
        <w:rPr>
          <w:rFonts w:ascii="Times New Roman" w:hAnsi="Times New Roman"/>
          <w:sz w:val="28"/>
          <w:szCs w:val="28"/>
        </w:rPr>
      </w:pPr>
      <w:r>
        <w:rPr>
          <w:rFonts w:ascii="Times New Roman" w:hAnsi="Times New Roman"/>
          <w:sz w:val="28"/>
          <w:szCs w:val="28"/>
          <w:lang w:val="kk-KZ"/>
        </w:rPr>
        <w:lastRenderedPageBreak/>
        <w:t>Инновациялық идеялардың пайда болуы әртүрлі болуы мүмкін</w:t>
      </w:r>
      <w:r>
        <w:rPr>
          <w:rFonts w:ascii="Times New Roman" w:hAnsi="Times New Roman"/>
          <w:sz w:val="28"/>
          <w:szCs w:val="28"/>
        </w:rPr>
        <w:t>:</w:t>
      </w:r>
    </w:p>
    <w:p w14:paraId="1636CBE3" w14:textId="77777777" w:rsidR="009009AD" w:rsidRDefault="009009AD" w:rsidP="009009AD">
      <w:pPr>
        <w:pStyle w:val="Kluwerlist"/>
        <w:ind w:left="0" w:firstLine="709"/>
        <w:rPr>
          <w:rFonts w:ascii="Times New Roman" w:hAnsi="Times New Roman"/>
          <w:sz w:val="28"/>
          <w:szCs w:val="28"/>
        </w:rPr>
      </w:pPr>
      <w:r>
        <w:rPr>
          <w:rFonts w:ascii="Times New Roman" w:hAnsi="Times New Roman"/>
          <w:sz w:val="28"/>
          <w:szCs w:val="28"/>
          <w:lang w:val="kk-KZ"/>
        </w:rPr>
        <w:t>жасап шығарушының болжамы</w:t>
      </w:r>
      <w:r>
        <w:rPr>
          <w:rFonts w:ascii="Times New Roman" w:hAnsi="Times New Roman"/>
          <w:sz w:val="28"/>
          <w:szCs w:val="28"/>
        </w:rPr>
        <w:t>;</w:t>
      </w:r>
    </w:p>
    <w:p w14:paraId="4F387A63" w14:textId="77777777" w:rsidR="009009AD" w:rsidRDefault="009009AD" w:rsidP="009009AD">
      <w:pPr>
        <w:pStyle w:val="Kluwerlist"/>
        <w:ind w:left="0" w:firstLine="709"/>
        <w:rPr>
          <w:rFonts w:ascii="Times New Roman" w:hAnsi="Times New Roman"/>
          <w:sz w:val="28"/>
          <w:szCs w:val="28"/>
        </w:rPr>
      </w:pPr>
      <w:r>
        <w:rPr>
          <w:rFonts w:ascii="Times New Roman" w:hAnsi="Times New Roman"/>
          <w:sz w:val="28"/>
          <w:szCs w:val="28"/>
          <w:lang w:val="kk-KZ"/>
        </w:rPr>
        <w:t>нарықтың белгілері</w:t>
      </w:r>
      <w:r>
        <w:rPr>
          <w:rFonts w:ascii="Times New Roman" w:hAnsi="Times New Roman"/>
          <w:sz w:val="28"/>
          <w:szCs w:val="28"/>
        </w:rPr>
        <w:t>;</w:t>
      </w:r>
    </w:p>
    <w:p w14:paraId="44BC0746" w14:textId="77777777" w:rsidR="009009AD" w:rsidRDefault="009009AD" w:rsidP="009009AD">
      <w:pPr>
        <w:pStyle w:val="Kluwerlist"/>
        <w:ind w:left="0" w:firstLine="709"/>
        <w:rPr>
          <w:rFonts w:ascii="Times New Roman" w:hAnsi="Times New Roman"/>
          <w:sz w:val="28"/>
          <w:szCs w:val="28"/>
        </w:rPr>
      </w:pPr>
      <w:r>
        <w:rPr>
          <w:rFonts w:ascii="Times New Roman" w:hAnsi="Times New Roman"/>
          <w:sz w:val="28"/>
          <w:szCs w:val="28"/>
          <w:lang w:val="kk-KZ"/>
        </w:rPr>
        <w:t>саланың даму логикасы</w:t>
      </w:r>
      <w:r>
        <w:rPr>
          <w:rFonts w:ascii="Times New Roman" w:hAnsi="Times New Roman"/>
          <w:sz w:val="28"/>
          <w:szCs w:val="28"/>
        </w:rPr>
        <w:t>;</w:t>
      </w:r>
    </w:p>
    <w:p w14:paraId="7C6FE410" w14:textId="77777777" w:rsidR="009009AD" w:rsidRDefault="009009AD" w:rsidP="009009AD">
      <w:pPr>
        <w:pStyle w:val="Kluwerlist"/>
        <w:ind w:left="0" w:firstLine="709"/>
        <w:rPr>
          <w:rFonts w:ascii="Times New Roman" w:hAnsi="Times New Roman"/>
          <w:sz w:val="28"/>
          <w:szCs w:val="28"/>
        </w:rPr>
      </w:pPr>
      <w:r>
        <w:rPr>
          <w:rFonts w:ascii="Times New Roman" w:hAnsi="Times New Roman"/>
          <w:sz w:val="28"/>
          <w:szCs w:val="28"/>
          <w:lang w:val="kk-KZ"/>
        </w:rPr>
        <w:t>ғылыми зерттеулер нәтижелері</w:t>
      </w:r>
      <w:r>
        <w:rPr>
          <w:rFonts w:ascii="Times New Roman" w:hAnsi="Times New Roman"/>
          <w:sz w:val="28"/>
          <w:szCs w:val="28"/>
        </w:rPr>
        <w:t>;</w:t>
      </w:r>
    </w:p>
    <w:p w14:paraId="6B8D3FA2" w14:textId="77777777" w:rsidR="009009AD" w:rsidRDefault="009009AD" w:rsidP="009009AD">
      <w:pPr>
        <w:pStyle w:val="Kluwerlist"/>
        <w:ind w:left="0" w:firstLine="709"/>
        <w:rPr>
          <w:rFonts w:ascii="Times New Roman" w:hAnsi="Times New Roman"/>
          <w:sz w:val="28"/>
          <w:szCs w:val="28"/>
        </w:rPr>
      </w:pPr>
      <w:r>
        <w:rPr>
          <w:rFonts w:ascii="Times New Roman" w:hAnsi="Times New Roman"/>
          <w:sz w:val="28"/>
          <w:szCs w:val="28"/>
          <w:lang w:val="kk-KZ"/>
        </w:rPr>
        <w:t>бәсекелестердің әрекеті</w:t>
      </w:r>
      <w:r>
        <w:rPr>
          <w:rFonts w:ascii="Times New Roman" w:hAnsi="Times New Roman"/>
          <w:sz w:val="28"/>
          <w:szCs w:val="28"/>
        </w:rPr>
        <w:t>.</w:t>
      </w:r>
    </w:p>
    <w:p w14:paraId="24CF1394" w14:textId="77777777" w:rsidR="009009AD" w:rsidRDefault="009009AD" w:rsidP="009009AD">
      <w:pPr>
        <w:ind w:firstLine="709"/>
        <w:jc w:val="both"/>
        <w:rPr>
          <w:sz w:val="28"/>
          <w:szCs w:val="28"/>
          <w:lang w:val="kk-KZ"/>
        </w:rPr>
      </w:pPr>
      <w:r>
        <w:rPr>
          <w:sz w:val="28"/>
          <w:szCs w:val="28"/>
          <w:lang w:val="kk-KZ"/>
        </w:rPr>
        <w:t xml:space="preserve">Инновациялардың жаңалығы технологиялық параметрлермен және нарықтық позициямен бағаланады. Осыны ескере отырып инновациялардың жіктелуі құрылады. </w:t>
      </w:r>
    </w:p>
    <w:p w14:paraId="372ED3A2" w14:textId="77777777" w:rsidR="009009AD" w:rsidRDefault="009009AD" w:rsidP="009009AD">
      <w:pPr>
        <w:ind w:firstLine="709"/>
        <w:jc w:val="both"/>
        <w:rPr>
          <w:sz w:val="28"/>
          <w:szCs w:val="28"/>
          <w:lang w:val="kk-KZ"/>
        </w:rPr>
      </w:pPr>
      <w:r>
        <w:rPr>
          <w:sz w:val="28"/>
          <w:szCs w:val="28"/>
          <w:lang w:val="kk-KZ"/>
        </w:rPr>
        <w:t xml:space="preserve">Технологиялық параметрлерге байланысты инновациялар өнімдік және үрдістік болып бөлінеді. </w:t>
      </w:r>
    </w:p>
    <w:p w14:paraId="1A79B08A" w14:textId="77777777" w:rsidR="009009AD" w:rsidRDefault="009009AD" w:rsidP="009009AD">
      <w:pPr>
        <w:ind w:firstLine="709"/>
        <w:jc w:val="both"/>
        <w:rPr>
          <w:sz w:val="28"/>
          <w:szCs w:val="28"/>
          <w:lang w:val="kk-KZ"/>
        </w:rPr>
      </w:pPr>
      <w:r>
        <w:rPr>
          <w:sz w:val="28"/>
          <w:szCs w:val="28"/>
          <w:lang w:val="kk-KZ"/>
        </w:rPr>
        <w:t xml:space="preserve">Өнімдік инновацияларға жаңа материалдарды, жаңа жартылай фабрикаттарды және қосалқы бөлшектерді қолдану, жаңа өнімді алу жатады.    Үрдістік инновациялар өндірісті ұйымдастырудағы жаңа әдістерді білдіреді (жаңа технологиялар). Үрдістік инновациялар кәсіпорын (фирма) құрамында жаңа ұйымдық құрылымдар құрумен байланысты болу мүмкін. </w:t>
      </w:r>
    </w:p>
    <w:p w14:paraId="49766AEF" w14:textId="77777777" w:rsidR="009009AD" w:rsidRDefault="009009AD" w:rsidP="009009AD">
      <w:pPr>
        <w:ind w:firstLine="709"/>
        <w:jc w:val="both"/>
        <w:rPr>
          <w:sz w:val="28"/>
          <w:szCs w:val="28"/>
          <w:lang w:val="kk-KZ"/>
        </w:rPr>
      </w:pPr>
      <w:r>
        <w:rPr>
          <w:sz w:val="28"/>
          <w:szCs w:val="28"/>
          <w:lang w:val="kk-KZ"/>
        </w:rPr>
        <w:t>Нарық үшін жаңалық үлгісі бойынша инновациялар келесі түрге бөлінеді: әлемдегі салалар үшін жаңа; елдегі салалар үшін жаңа; кәсіпорын (кәсіпорындар тобы) үшін жаңа.</w:t>
      </w:r>
    </w:p>
    <w:p w14:paraId="5EF133A1" w14:textId="77777777" w:rsidR="009009AD" w:rsidRDefault="009009AD" w:rsidP="009009AD">
      <w:pPr>
        <w:ind w:firstLine="709"/>
        <w:jc w:val="both"/>
        <w:rPr>
          <w:sz w:val="28"/>
          <w:szCs w:val="28"/>
          <w:lang w:val="kk-KZ"/>
        </w:rPr>
      </w:pPr>
      <w:r>
        <w:rPr>
          <w:sz w:val="28"/>
          <w:szCs w:val="28"/>
          <w:lang w:val="kk-KZ"/>
        </w:rPr>
        <w:t xml:space="preserve">Егер кәсіпорынды (фирма) жүйе ретінде қарасақ, келесілерді бөліп қарауға болады: </w:t>
      </w:r>
    </w:p>
    <w:p w14:paraId="66569B66" w14:textId="77777777" w:rsidR="009009AD" w:rsidRDefault="009009AD" w:rsidP="009009AD">
      <w:pPr>
        <w:ind w:firstLine="709"/>
        <w:jc w:val="both"/>
        <w:rPr>
          <w:sz w:val="28"/>
          <w:szCs w:val="28"/>
          <w:lang w:val="kk-KZ"/>
        </w:rPr>
      </w:pPr>
      <w:r>
        <w:rPr>
          <w:sz w:val="28"/>
          <w:szCs w:val="28"/>
          <w:lang w:val="kk-KZ"/>
        </w:rPr>
        <w:t xml:space="preserve">1. Кәсіпорынға кіруегі инновация (шикізатты, материалдарды, машиналар мен қондырғыларды, ақпараттарды және т.б. таңдау мен пайдаланудағы өзгерістер); </w:t>
      </w:r>
    </w:p>
    <w:p w14:paraId="2394982F" w14:textId="77777777" w:rsidR="009009AD" w:rsidRDefault="009009AD" w:rsidP="009009AD">
      <w:pPr>
        <w:ind w:firstLine="709"/>
        <w:jc w:val="both"/>
        <w:rPr>
          <w:sz w:val="28"/>
          <w:szCs w:val="28"/>
          <w:lang w:val="kk-KZ"/>
        </w:rPr>
      </w:pPr>
      <w:r>
        <w:rPr>
          <w:sz w:val="28"/>
          <w:szCs w:val="28"/>
          <w:lang w:val="kk-KZ"/>
        </w:rPr>
        <w:t xml:space="preserve">2. Кәсіпорыннан шығудағы инновациялар (бұйымдар, қызметтер, технологиялар, ақпараттар және т.б.); </w:t>
      </w:r>
    </w:p>
    <w:p w14:paraId="169F0DC8" w14:textId="77777777" w:rsidR="009009AD" w:rsidRDefault="009009AD" w:rsidP="009009AD">
      <w:pPr>
        <w:ind w:firstLine="709"/>
        <w:jc w:val="both"/>
        <w:rPr>
          <w:sz w:val="28"/>
          <w:szCs w:val="28"/>
          <w:lang w:val="kk-KZ"/>
        </w:rPr>
      </w:pPr>
      <w:r>
        <w:rPr>
          <w:sz w:val="28"/>
          <w:szCs w:val="28"/>
          <w:lang w:val="kk-KZ"/>
        </w:rPr>
        <w:t>3. Кәсіпорынның жүйелік құрылымындағы инновациялар  (басқарушылық, өндірістік, технологиялық).</w:t>
      </w:r>
    </w:p>
    <w:p w14:paraId="6EE068CD" w14:textId="77777777" w:rsidR="009009AD" w:rsidRDefault="009009AD" w:rsidP="009009AD">
      <w:pPr>
        <w:ind w:firstLine="709"/>
        <w:jc w:val="both"/>
        <w:rPr>
          <w:sz w:val="28"/>
          <w:szCs w:val="28"/>
          <w:lang w:val="kk-KZ"/>
        </w:rPr>
      </w:pPr>
      <w:r>
        <w:rPr>
          <w:sz w:val="28"/>
          <w:szCs w:val="28"/>
          <w:lang w:val="kk-KZ"/>
        </w:rPr>
        <w:t xml:space="preserve">Енгізілетін өзгерістердің тереңдігіне қарай келесі инновация түрлері бөлініп шығарылады: </w:t>
      </w:r>
    </w:p>
    <w:p w14:paraId="322174B0" w14:textId="77777777" w:rsidR="009009AD" w:rsidRDefault="009009AD" w:rsidP="009009AD">
      <w:pPr>
        <w:ind w:firstLine="709"/>
        <w:jc w:val="both"/>
        <w:rPr>
          <w:sz w:val="28"/>
          <w:szCs w:val="28"/>
        </w:rPr>
      </w:pPr>
      <w:r>
        <w:rPr>
          <w:sz w:val="28"/>
          <w:szCs w:val="28"/>
        </w:rPr>
        <w:t>радикал</w:t>
      </w:r>
      <w:r>
        <w:rPr>
          <w:sz w:val="28"/>
          <w:szCs w:val="28"/>
          <w:lang w:val="kk-KZ"/>
        </w:rPr>
        <w:t>ды</w:t>
      </w:r>
      <w:r>
        <w:rPr>
          <w:sz w:val="28"/>
          <w:szCs w:val="28"/>
        </w:rPr>
        <w:t xml:space="preserve"> (баз</w:t>
      </w:r>
      <w:r>
        <w:rPr>
          <w:sz w:val="28"/>
          <w:szCs w:val="28"/>
          <w:lang w:val="kk-KZ"/>
        </w:rPr>
        <w:t>алық</w:t>
      </w:r>
      <w:r>
        <w:rPr>
          <w:sz w:val="28"/>
          <w:szCs w:val="28"/>
        </w:rPr>
        <w:t>);</w:t>
      </w:r>
    </w:p>
    <w:p w14:paraId="48865349" w14:textId="77777777" w:rsidR="009009AD" w:rsidRDefault="009009AD" w:rsidP="009009AD">
      <w:pPr>
        <w:ind w:firstLine="709"/>
        <w:jc w:val="both"/>
        <w:rPr>
          <w:sz w:val="28"/>
          <w:szCs w:val="28"/>
        </w:rPr>
      </w:pPr>
      <w:r>
        <w:rPr>
          <w:sz w:val="28"/>
          <w:szCs w:val="28"/>
          <w:lang w:val="kk-KZ"/>
        </w:rPr>
        <w:t>жақсартушы</w:t>
      </w:r>
      <w:r>
        <w:rPr>
          <w:sz w:val="28"/>
          <w:szCs w:val="28"/>
        </w:rPr>
        <w:t>;</w:t>
      </w:r>
    </w:p>
    <w:p w14:paraId="6435FF12" w14:textId="77777777" w:rsidR="009009AD" w:rsidRDefault="009009AD" w:rsidP="009009AD">
      <w:pPr>
        <w:ind w:firstLine="709"/>
        <w:jc w:val="both"/>
        <w:rPr>
          <w:sz w:val="28"/>
          <w:szCs w:val="28"/>
        </w:rPr>
      </w:pPr>
      <w:r>
        <w:rPr>
          <w:sz w:val="28"/>
          <w:szCs w:val="28"/>
        </w:rPr>
        <w:t>модификаци</w:t>
      </w:r>
      <w:r>
        <w:rPr>
          <w:sz w:val="28"/>
          <w:szCs w:val="28"/>
          <w:lang w:val="kk-KZ"/>
        </w:rPr>
        <w:t>ялық</w:t>
      </w:r>
      <w:r>
        <w:rPr>
          <w:sz w:val="28"/>
          <w:szCs w:val="28"/>
        </w:rPr>
        <w:t xml:space="preserve"> (</w:t>
      </w:r>
      <w:r>
        <w:rPr>
          <w:sz w:val="28"/>
          <w:szCs w:val="28"/>
          <w:lang w:val="kk-KZ"/>
        </w:rPr>
        <w:t>жеке</w:t>
      </w:r>
      <w:r>
        <w:rPr>
          <w:sz w:val="28"/>
          <w:szCs w:val="28"/>
        </w:rPr>
        <w:t>).</w:t>
      </w:r>
    </w:p>
    <w:p w14:paraId="0687306E" w14:textId="77777777" w:rsidR="009009AD" w:rsidRDefault="009009AD" w:rsidP="009009AD">
      <w:pPr>
        <w:ind w:firstLine="709"/>
        <w:jc w:val="both"/>
        <w:rPr>
          <w:sz w:val="28"/>
          <w:szCs w:val="28"/>
        </w:rPr>
      </w:pPr>
      <w:r>
        <w:rPr>
          <w:sz w:val="28"/>
          <w:szCs w:val="28"/>
          <w:lang w:val="kk-KZ"/>
        </w:rPr>
        <w:t>Аталған инновация түрлері бір-бірінен өмірлік циклды қамту деңгейіне байланысты ажыратылады.</w:t>
      </w:r>
      <w:r>
        <w:rPr>
          <w:sz w:val="28"/>
          <w:szCs w:val="28"/>
        </w:rPr>
        <w:t xml:space="preserve"> </w:t>
      </w:r>
    </w:p>
    <w:p w14:paraId="0B59AC1A" w14:textId="77777777" w:rsidR="009009AD" w:rsidRDefault="009009AD" w:rsidP="009009AD">
      <w:pPr>
        <w:ind w:firstLine="709"/>
        <w:jc w:val="both"/>
        <w:rPr>
          <w:sz w:val="28"/>
          <w:szCs w:val="28"/>
        </w:rPr>
      </w:pPr>
      <w:r>
        <w:rPr>
          <w:sz w:val="28"/>
          <w:szCs w:val="28"/>
          <w:lang w:val="kk-KZ"/>
        </w:rPr>
        <w:t xml:space="preserve">Кәсіпорынның қызмет ету аясына байланысты инновацияның кеңейтілген классификациясы: </w:t>
      </w:r>
    </w:p>
    <w:p w14:paraId="0A2C2782" w14:textId="77777777" w:rsidR="009009AD" w:rsidRDefault="009009AD" w:rsidP="009009AD">
      <w:pPr>
        <w:ind w:firstLine="709"/>
        <w:jc w:val="both"/>
        <w:rPr>
          <w:sz w:val="28"/>
          <w:szCs w:val="28"/>
        </w:rPr>
      </w:pPr>
      <w:r>
        <w:rPr>
          <w:sz w:val="28"/>
          <w:szCs w:val="28"/>
        </w:rPr>
        <w:t>технологи</w:t>
      </w:r>
      <w:r>
        <w:rPr>
          <w:sz w:val="28"/>
          <w:szCs w:val="28"/>
          <w:lang w:val="kk-KZ"/>
        </w:rPr>
        <w:t>ялық</w:t>
      </w:r>
      <w:r>
        <w:rPr>
          <w:sz w:val="28"/>
          <w:szCs w:val="28"/>
        </w:rPr>
        <w:t>;</w:t>
      </w:r>
    </w:p>
    <w:p w14:paraId="5AF45355" w14:textId="77777777" w:rsidR="009009AD" w:rsidRDefault="009009AD" w:rsidP="009009AD">
      <w:pPr>
        <w:ind w:firstLine="709"/>
        <w:jc w:val="both"/>
        <w:rPr>
          <w:sz w:val="28"/>
          <w:szCs w:val="28"/>
        </w:rPr>
      </w:pPr>
      <w:r>
        <w:rPr>
          <w:sz w:val="28"/>
          <w:szCs w:val="28"/>
          <w:lang w:val="kk-KZ"/>
        </w:rPr>
        <w:t>өндірістік</w:t>
      </w:r>
      <w:r>
        <w:rPr>
          <w:sz w:val="28"/>
          <w:szCs w:val="28"/>
        </w:rPr>
        <w:t>;</w:t>
      </w:r>
    </w:p>
    <w:p w14:paraId="6A2DCB0E" w14:textId="77777777" w:rsidR="009009AD" w:rsidRDefault="009009AD" w:rsidP="009009AD">
      <w:pPr>
        <w:ind w:firstLine="709"/>
        <w:jc w:val="both"/>
        <w:rPr>
          <w:sz w:val="28"/>
          <w:szCs w:val="28"/>
        </w:rPr>
      </w:pPr>
      <w:r>
        <w:rPr>
          <w:sz w:val="28"/>
          <w:szCs w:val="28"/>
        </w:rPr>
        <w:t>экономи</w:t>
      </w:r>
      <w:r>
        <w:rPr>
          <w:sz w:val="28"/>
          <w:szCs w:val="28"/>
          <w:lang w:val="kk-KZ"/>
        </w:rPr>
        <w:t>калық</w:t>
      </w:r>
      <w:r>
        <w:rPr>
          <w:sz w:val="28"/>
          <w:szCs w:val="28"/>
        </w:rPr>
        <w:t>;</w:t>
      </w:r>
    </w:p>
    <w:p w14:paraId="79D3B67E" w14:textId="77777777" w:rsidR="009009AD" w:rsidRDefault="009009AD" w:rsidP="009009AD">
      <w:pPr>
        <w:ind w:firstLine="709"/>
        <w:jc w:val="both"/>
        <w:rPr>
          <w:sz w:val="28"/>
          <w:szCs w:val="28"/>
        </w:rPr>
      </w:pPr>
      <w:r>
        <w:rPr>
          <w:sz w:val="28"/>
          <w:szCs w:val="28"/>
          <w:lang w:val="kk-KZ"/>
        </w:rPr>
        <w:t>сауда</w:t>
      </w:r>
      <w:r>
        <w:rPr>
          <w:sz w:val="28"/>
          <w:szCs w:val="28"/>
        </w:rPr>
        <w:t>;</w:t>
      </w:r>
    </w:p>
    <w:p w14:paraId="4A0CFAE1" w14:textId="77777777" w:rsidR="009009AD" w:rsidRDefault="009009AD" w:rsidP="009009AD">
      <w:pPr>
        <w:ind w:firstLine="709"/>
        <w:jc w:val="both"/>
        <w:rPr>
          <w:sz w:val="28"/>
          <w:szCs w:val="28"/>
        </w:rPr>
      </w:pPr>
      <w:r>
        <w:rPr>
          <w:sz w:val="28"/>
          <w:szCs w:val="28"/>
          <w:lang w:val="kk-KZ"/>
        </w:rPr>
        <w:t>әлеуметтік</w:t>
      </w:r>
      <w:r>
        <w:rPr>
          <w:sz w:val="28"/>
          <w:szCs w:val="28"/>
        </w:rPr>
        <w:t>;</w:t>
      </w:r>
    </w:p>
    <w:p w14:paraId="6F01745C" w14:textId="77777777" w:rsidR="009009AD" w:rsidRDefault="009009AD" w:rsidP="009009AD">
      <w:pPr>
        <w:ind w:firstLine="709"/>
        <w:jc w:val="both"/>
        <w:rPr>
          <w:sz w:val="28"/>
          <w:szCs w:val="28"/>
        </w:rPr>
      </w:pPr>
      <w:r>
        <w:rPr>
          <w:sz w:val="28"/>
          <w:szCs w:val="28"/>
          <w:lang w:val="kk-KZ"/>
        </w:rPr>
        <w:t>басқару саласында</w:t>
      </w:r>
      <w:r>
        <w:rPr>
          <w:sz w:val="28"/>
          <w:szCs w:val="28"/>
        </w:rPr>
        <w:t>.</w:t>
      </w:r>
    </w:p>
    <w:p w14:paraId="25D9D978" w14:textId="77777777" w:rsidR="009009AD" w:rsidRDefault="009009AD" w:rsidP="009009AD">
      <w:pPr>
        <w:ind w:firstLine="709"/>
        <w:jc w:val="both"/>
        <w:rPr>
          <w:sz w:val="28"/>
          <w:szCs w:val="28"/>
        </w:rPr>
      </w:pPr>
      <w:r>
        <w:rPr>
          <w:sz w:val="28"/>
          <w:szCs w:val="28"/>
          <w:lang w:val="kk-KZ"/>
        </w:rPr>
        <w:t>Инновацияның толық классификациясын А.И. Пригожин ұсынды</w:t>
      </w:r>
      <w:r>
        <w:rPr>
          <w:sz w:val="28"/>
          <w:szCs w:val="28"/>
        </w:rPr>
        <w:t>:</w:t>
      </w:r>
    </w:p>
    <w:p w14:paraId="3178A7BD" w14:textId="77777777" w:rsidR="009009AD" w:rsidRDefault="009009AD" w:rsidP="009009AD">
      <w:pPr>
        <w:ind w:firstLine="709"/>
        <w:jc w:val="both"/>
        <w:rPr>
          <w:sz w:val="28"/>
          <w:szCs w:val="28"/>
        </w:rPr>
      </w:pPr>
      <w:r>
        <w:rPr>
          <w:sz w:val="28"/>
          <w:szCs w:val="28"/>
        </w:rPr>
        <w:lastRenderedPageBreak/>
        <w:t>1</w:t>
      </w:r>
      <w:r>
        <w:rPr>
          <w:sz w:val="28"/>
          <w:szCs w:val="28"/>
          <w:lang w:val="kk-KZ"/>
        </w:rPr>
        <w:t>. Таралуына байланысты</w:t>
      </w:r>
      <w:r>
        <w:rPr>
          <w:sz w:val="28"/>
          <w:szCs w:val="28"/>
        </w:rPr>
        <w:t>:</w:t>
      </w:r>
    </w:p>
    <w:p w14:paraId="7CC7BAA6" w14:textId="77777777" w:rsidR="009009AD" w:rsidRDefault="009009AD" w:rsidP="009009AD">
      <w:pPr>
        <w:ind w:firstLine="709"/>
        <w:jc w:val="both"/>
        <w:rPr>
          <w:sz w:val="28"/>
          <w:szCs w:val="28"/>
        </w:rPr>
      </w:pPr>
      <w:r>
        <w:rPr>
          <w:sz w:val="28"/>
          <w:szCs w:val="28"/>
          <w:lang w:val="kk-KZ"/>
        </w:rPr>
        <w:t>жекелеген</w:t>
      </w:r>
    </w:p>
    <w:p w14:paraId="15506CF7" w14:textId="77777777" w:rsidR="009009AD" w:rsidRDefault="009009AD" w:rsidP="009009AD">
      <w:pPr>
        <w:ind w:firstLine="709"/>
        <w:jc w:val="both"/>
        <w:rPr>
          <w:sz w:val="28"/>
          <w:szCs w:val="28"/>
        </w:rPr>
      </w:pPr>
      <w:r>
        <w:rPr>
          <w:sz w:val="28"/>
          <w:szCs w:val="28"/>
        </w:rPr>
        <w:t>диффуз</w:t>
      </w:r>
      <w:r>
        <w:rPr>
          <w:sz w:val="28"/>
          <w:szCs w:val="28"/>
          <w:lang w:val="kk-KZ"/>
        </w:rPr>
        <w:t>ды</w:t>
      </w:r>
    </w:p>
    <w:p w14:paraId="4971008B" w14:textId="77777777" w:rsidR="009009AD" w:rsidRDefault="009009AD" w:rsidP="009009AD">
      <w:pPr>
        <w:ind w:firstLine="709"/>
        <w:jc w:val="both"/>
        <w:rPr>
          <w:sz w:val="28"/>
          <w:szCs w:val="28"/>
        </w:rPr>
      </w:pPr>
      <w:r>
        <w:rPr>
          <w:sz w:val="28"/>
          <w:szCs w:val="28"/>
        </w:rPr>
        <w:t xml:space="preserve">Диффузия – </w:t>
      </w:r>
      <w:r>
        <w:rPr>
          <w:sz w:val="28"/>
          <w:szCs w:val="28"/>
          <w:lang w:val="kk-KZ"/>
        </w:rPr>
        <w:t>бір кезде меңгерілген жаңалықтың жаңа жағдайларда немесе енгізудің жаңа нысандарында таралуы</w:t>
      </w:r>
      <w:r>
        <w:rPr>
          <w:sz w:val="28"/>
          <w:szCs w:val="28"/>
        </w:rPr>
        <w:t xml:space="preserve">. </w:t>
      </w:r>
      <w:r>
        <w:rPr>
          <w:sz w:val="28"/>
          <w:szCs w:val="28"/>
          <w:lang w:val="kk-KZ"/>
        </w:rPr>
        <w:t xml:space="preserve">Диффузияның арқасында жаңалықты енгізудің жеке түрінен бүкіл экономика көлеміндегі инновацияға ауысуы жүзеге асырылады.  </w:t>
      </w:r>
    </w:p>
    <w:p w14:paraId="0F2EB2E9" w14:textId="77777777" w:rsidR="009009AD" w:rsidRDefault="009009AD" w:rsidP="009009AD">
      <w:pPr>
        <w:ind w:firstLine="709"/>
        <w:jc w:val="both"/>
        <w:rPr>
          <w:sz w:val="28"/>
          <w:szCs w:val="28"/>
        </w:rPr>
      </w:pPr>
      <w:r>
        <w:rPr>
          <w:sz w:val="28"/>
          <w:szCs w:val="28"/>
        </w:rPr>
        <w:t>2</w:t>
      </w:r>
      <w:r>
        <w:rPr>
          <w:sz w:val="28"/>
          <w:szCs w:val="28"/>
          <w:lang w:val="kk-KZ"/>
        </w:rPr>
        <w:t xml:space="preserve">. Өндірістік циклдағы жері бойынша: </w:t>
      </w:r>
    </w:p>
    <w:p w14:paraId="0D924307" w14:textId="77777777" w:rsidR="009009AD" w:rsidRDefault="009009AD" w:rsidP="009009AD">
      <w:pPr>
        <w:ind w:firstLine="709"/>
        <w:jc w:val="both"/>
        <w:rPr>
          <w:sz w:val="28"/>
          <w:szCs w:val="28"/>
        </w:rPr>
      </w:pPr>
      <w:r>
        <w:rPr>
          <w:sz w:val="28"/>
          <w:szCs w:val="28"/>
          <w:lang w:val="kk-KZ"/>
        </w:rPr>
        <w:t>шикізаттық</w:t>
      </w:r>
    </w:p>
    <w:p w14:paraId="3F2227BA" w14:textId="77777777" w:rsidR="009009AD" w:rsidRDefault="009009AD" w:rsidP="009009AD">
      <w:pPr>
        <w:ind w:firstLine="709"/>
        <w:jc w:val="both"/>
        <w:rPr>
          <w:sz w:val="28"/>
          <w:szCs w:val="28"/>
        </w:rPr>
      </w:pPr>
      <w:r>
        <w:rPr>
          <w:sz w:val="28"/>
          <w:szCs w:val="28"/>
          <w:lang w:val="kk-KZ"/>
        </w:rPr>
        <w:t xml:space="preserve">қамтушы </w:t>
      </w:r>
      <w:r>
        <w:rPr>
          <w:sz w:val="28"/>
          <w:szCs w:val="28"/>
        </w:rPr>
        <w:t xml:space="preserve"> (</w:t>
      </w:r>
      <w:r>
        <w:rPr>
          <w:sz w:val="28"/>
          <w:szCs w:val="28"/>
          <w:lang w:val="kk-KZ"/>
        </w:rPr>
        <w:t>байланыстырушы</w:t>
      </w:r>
      <w:r>
        <w:rPr>
          <w:sz w:val="28"/>
          <w:szCs w:val="28"/>
        </w:rPr>
        <w:t>)</w:t>
      </w:r>
    </w:p>
    <w:p w14:paraId="1C5AEFA7" w14:textId="77777777" w:rsidR="009009AD" w:rsidRDefault="009009AD" w:rsidP="009009AD">
      <w:pPr>
        <w:ind w:firstLine="709"/>
        <w:jc w:val="both"/>
        <w:rPr>
          <w:sz w:val="28"/>
          <w:szCs w:val="28"/>
        </w:rPr>
      </w:pPr>
      <w:r>
        <w:rPr>
          <w:sz w:val="28"/>
          <w:szCs w:val="28"/>
          <w:lang w:val="kk-KZ"/>
        </w:rPr>
        <w:t>өнімдік</w:t>
      </w:r>
    </w:p>
    <w:p w14:paraId="67A88E6A" w14:textId="77777777" w:rsidR="009009AD" w:rsidRDefault="009009AD" w:rsidP="009009AD">
      <w:pPr>
        <w:ind w:firstLine="709"/>
        <w:jc w:val="both"/>
        <w:rPr>
          <w:sz w:val="28"/>
          <w:szCs w:val="28"/>
        </w:rPr>
      </w:pPr>
      <w:r>
        <w:rPr>
          <w:sz w:val="28"/>
          <w:szCs w:val="28"/>
        </w:rPr>
        <w:t>3</w:t>
      </w:r>
      <w:r>
        <w:rPr>
          <w:sz w:val="28"/>
          <w:szCs w:val="28"/>
          <w:lang w:val="kk-KZ"/>
        </w:rPr>
        <w:t>. Қолайлығына қарай</w:t>
      </w:r>
      <w:r>
        <w:rPr>
          <w:sz w:val="28"/>
          <w:szCs w:val="28"/>
        </w:rPr>
        <w:t>:</w:t>
      </w:r>
    </w:p>
    <w:p w14:paraId="486C73EA" w14:textId="77777777" w:rsidR="009009AD" w:rsidRDefault="009009AD" w:rsidP="009009AD">
      <w:pPr>
        <w:ind w:left="900"/>
        <w:jc w:val="both"/>
        <w:rPr>
          <w:sz w:val="28"/>
          <w:szCs w:val="28"/>
        </w:rPr>
      </w:pPr>
      <w:r>
        <w:rPr>
          <w:sz w:val="28"/>
          <w:szCs w:val="28"/>
          <w:lang w:val="kk-KZ"/>
        </w:rPr>
        <w:t>Орын алмасушы</w:t>
      </w:r>
    </w:p>
    <w:p w14:paraId="03A7B812" w14:textId="77777777" w:rsidR="009009AD" w:rsidRDefault="009009AD" w:rsidP="009009AD">
      <w:pPr>
        <w:ind w:left="900"/>
        <w:jc w:val="both"/>
        <w:rPr>
          <w:sz w:val="28"/>
          <w:szCs w:val="28"/>
        </w:rPr>
      </w:pPr>
      <w:r>
        <w:rPr>
          <w:sz w:val="28"/>
          <w:szCs w:val="28"/>
          <w:lang w:val="kk-KZ"/>
        </w:rPr>
        <w:t xml:space="preserve">Жоққа шығарушы </w:t>
      </w:r>
    </w:p>
    <w:p w14:paraId="544D38C5" w14:textId="77777777" w:rsidR="009009AD" w:rsidRDefault="009009AD" w:rsidP="009009AD">
      <w:pPr>
        <w:ind w:left="900"/>
        <w:jc w:val="both"/>
        <w:rPr>
          <w:sz w:val="28"/>
          <w:szCs w:val="28"/>
        </w:rPr>
      </w:pPr>
      <w:r>
        <w:rPr>
          <w:sz w:val="28"/>
          <w:szCs w:val="28"/>
          <w:lang w:val="kk-KZ"/>
        </w:rPr>
        <w:t xml:space="preserve">Қайтарымды </w:t>
      </w:r>
    </w:p>
    <w:p w14:paraId="3187BA2E" w14:textId="77777777" w:rsidR="009009AD" w:rsidRDefault="009009AD" w:rsidP="009009AD">
      <w:pPr>
        <w:ind w:left="900"/>
        <w:jc w:val="both"/>
        <w:rPr>
          <w:sz w:val="28"/>
          <w:szCs w:val="28"/>
        </w:rPr>
      </w:pPr>
      <w:r>
        <w:rPr>
          <w:sz w:val="28"/>
          <w:szCs w:val="28"/>
          <w:lang w:val="kk-KZ"/>
        </w:rPr>
        <w:t xml:space="preserve">Ашушы </w:t>
      </w:r>
    </w:p>
    <w:p w14:paraId="3EFE3DAB" w14:textId="77777777" w:rsidR="009009AD" w:rsidRDefault="009009AD" w:rsidP="009009AD">
      <w:pPr>
        <w:ind w:left="900"/>
        <w:jc w:val="both"/>
        <w:rPr>
          <w:sz w:val="28"/>
          <w:szCs w:val="28"/>
        </w:rPr>
      </w:pPr>
      <w:r>
        <w:rPr>
          <w:sz w:val="28"/>
          <w:szCs w:val="28"/>
        </w:rPr>
        <w:t>Ретро</w:t>
      </w:r>
      <w:r>
        <w:rPr>
          <w:sz w:val="28"/>
          <w:szCs w:val="28"/>
          <w:lang w:val="kk-KZ"/>
        </w:rPr>
        <w:t xml:space="preserve">енгізуші </w:t>
      </w:r>
    </w:p>
    <w:p w14:paraId="3A90A37C" w14:textId="77777777" w:rsidR="009009AD" w:rsidRDefault="009009AD" w:rsidP="009009AD">
      <w:pPr>
        <w:ind w:firstLine="709"/>
        <w:jc w:val="both"/>
        <w:rPr>
          <w:sz w:val="28"/>
          <w:szCs w:val="28"/>
        </w:rPr>
      </w:pPr>
      <w:r>
        <w:rPr>
          <w:sz w:val="28"/>
          <w:szCs w:val="28"/>
        </w:rPr>
        <w:t>4</w:t>
      </w:r>
      <w:r>
        <w:rPr>
          <w:sz w:val="28"/>
          <w:szCs w:val="28"/>
          <w:lang w:val="kk-KZ"/>
        </w:rPr>
        <w:t>. Қамту бойынша</w:t>
      </w:r>
      <w:r>
        <w:rPr>
          <w:sz w:val="28"/>
          <w:szCs w:val="28"/>
        </w:rPr>
        <w:t>:</w:t>
      </w:r>
    </w:p>
    <w:p w14:paraId="59DCA822" w14:textId="77777777" w:rsidR="009009AD" w:rsidRDefault="009009AD" w:rsidP="009009AD">
      <w:pPr>
        <w:ind w:left="900"/>
        <w:jc w:val="both"/>
        <w:rPr>
          <w:sz w:val="28"/>
          <w:szCs w:val="28"/>
        </w:rPr>
      </w:pPr>
      <w:r>
        <w:rPr>
          <w:sz w:val="28"/>
          <w:szCs w:val="28"/>
          <w:lang w:val="kk-KZ"/>
        </w:rPr>
        <w:t>жергілікті</w:t>
      </w:r>
    </w:p>
    <w:p w14:paraId="012B0343" w14:textId="77777777" w:rsidR="009009AD" w:rsidRDefault="009009AD" w:rsidP="009009AD">
      <w:pPr>
        <w:ind w:left="900"/>
        <w:jc w:val="both"/>
        <w:rPr>
          <w:sz w:val="28"/>
          <w:szCs w:val="28"/>
        </w:rPr>
      </w:pPr>
      <w:r>
        <w:rPr>
          <w:sz w:val="28"/>
          <w:szCs w:val="28"/>
          <w:lang w:val="kk-KZ"/>
        </w:rPr>
        <w:t xml:space="preserve">жүйелік </w:t>
      </w:r>
    </w:p>
    <w:p w14:paraId="6A28CBD2" w14:textId="77777777" w:rsidR="009009AD" w:rsidRDefault="009009AD" w:rsidP="009009AD">
      <w:pPr>
        <w:ind w:left="900"/>
        <w:jc w:val="both"/>
        <w:rPr>
          <w:sz w:val="28"/>
          <w:szCs w:val="28"/>
        </w:rPr>
      </w:pPr>
      <w:r>
        <w:rPr>
          <w:sz w:val="28"/>
          <w:szCs w:val="28"/>
        </w:rPr>
        <w:t>стратеги</w:t>
      </w:r>
      <w:r>
        <w:rPr>
          <w:sz w:val="28"/>
          <w:szCs w:val="28"/>
          <w:lang w:val="kk-KZ"/>
        </w:rPr>
        <w:t xml:space="preserve">ялық </w:t>
      </w:r>
    </w:p>
    <w:p w14:paraId="3A20371E" w14:textId="77777777" w:rsidR="009009AD" w:rsidRDefault="009009AD" w:rsidP="009009AD">
      <w:pPr>
        <w:ind w:firstLine="709"/>
        <w:jc w:val="both"/>
        <w:rPr>
          <w:sz w:val="28"/>
          <w:szCs w:val="28"/>
          <w:lang w:val="kk-KZ"/>
        </w:rPr>
      </w:pPr>
      <w:r>
        <w:rPr>
          <w:sz w:val="28"/>
          <w:szCs w:val="28"/>
        </w:rPr>
        <w:t>5</w:t>
      </w:r>
      <w:r>
        <w:rPr>
          <w:sz w:val="28"/>
          <w:szCs w:val="28"/>
          <w:lang w:val="kk-KZ"/>
        </w:rPr>
        <w:t>. Инновациялық әлеует пен жаңалық деңгейі бойынша</w:t>
      </w:r>
      <w:r>
        <w:rPr>
          <w:sz w:val="28"/>
          <w:szCs w:val="28"/>
        </w:rPr>
        <w:t>:</w:t>
      </w:r>
      <w:r>
        <w:rPr>
          <w:sz w:val="28"/>
          <w:szCs w:val="28"/>
          <w:lang w:val="kk-KZ"/>
        </w:rPr>
        <w:t xml:space="preserve"> </w:t>
      </w:r>
    </w:p>
    <w:p w14:paraId="00EF5A8F" w14:textId="77777777" w:rsidR="009009AD" w:rsidRDefault="009009AD" w:rsidP="009009AD">
      <w:pPr>
        <w:ind w:left="900"/>
        <w:jc w:val="both"/>
        <w:rPr>
          <w:sz w:val="28"/>
          <w:szCs w:val="28"/>
          <w:lang w:val="kk-KZ"/>
        </w:rPr>
      </w:pPr>
      <w:r>
        <w:rPr>
          <w:sz w:val="28"/>
          <w:szCs w:val="28"/>
          <w:lang w:val="kk-KZ"/>
        </w:rPr>
        <w:t>радикалды</w:t>
      </w:r>
    </w:p>
    <w:p w14:paraId="7971DF8F" w14:textId="77777777" w:rsidR="009009AD" w:rsidRDefault="009009AD" w:rsidP="009009AD">
      <w:pPr>
        <w:ind w:left="900"/>
        <w:jc w:val="both"/>
        <w:rPr>
          <w:sz w:val="28"/>
          <w:szCs w:val="28"/>
          <w:lang w:val="kk-KZ"/>
        </w:rPr>
      </w:pPr>
      <w:r>
        <w:rPr>
          <w:sz w:val="28"/>
          <w:szCs w:val="28"/>
          <w:lang w:val="kk-KZ"/>
        </w:rPr>
        <w:t>комбинаторлы</w:t>
      </w:r>
    </w:p>
    <w:p w14:paraId="209A7952" w14:textId="77777777" w:rsidR="009009AD" w:rsidRDefault="009009AD" w:rsidP="009009AD">
      <w:pPr>
        <w:ind w:left="900"/>
        <w:jc w:val="both"/>
        <w:rPr>
          <w:sz w:val="28"/>
          <w:szCs w:val="28"/>
          <w:lang w:val="kk-KZ"/>
        </w:rPr>
      </w:pPr>
      <w:r>
        <w:rPr>
          <w:sz w:val="28"/>
          <w:szCs w:val="28"/>
          <w:lang w:val="kk-KZ"/>
        </w:rPr>
        <w:t xml:space="preserve">жетілдіретін </w:t>
      </w:r>
    </w:p>
    <w:p w14:paraId="612D1448" w14:textId="77777777" w:rsidR="009009AD" w:rsidRDefault="009009AD" w:rsidP="009009AD">
      <w:pPr>
        <w:ind w:firstLine="709"/>
        <w:jc w:val="both"/>
        <w:rPr>
          <w:sz w:val="28"/>
          <w:szCs w:val="28"/>
          <w:lang w:val="kk-KZ"/>
        </w:rPr>
      </w:pPr>
      <w:r>
        <w:rPr>
          <w:sz w:val="28"/>
          <w:szCs w:val="28"/>
          <w:lang w:val="kk-KZ"/>
        </w:rPr>
        <w:t xml:space="preserve">Инновацияның көлемі мен жаңашылдығын, инновациялық өзгерістің қарқындылығын ескеретін классификацияның соңғы екі бағыты инновацияның сандық және сапалық сипатын неғұрлым жоғары деңгейде білдіреді және олардың салдары мен басқармалық шешімдердің негіздемесінің экономикалық бағасы үшін маңызды. </w:t>
      </w:r>
    </w:p>
    <w:p w14:paraId="196FF1AA" w14:textId="77777777" w:rsidR="009009AD" w:rsidRDefault="009009AD" w:rsidP="009009AD">
      <w:pPr>
        <w:ind w:firstLine="709"/>
        <w:jc w:val="both"/>
        <w:rPr>
          <w:sz w:val="28"/>
          <w:szCs w:val="28"/>
          <w:lang w:val="kk-KZ"/>
        </w:rPr>
      </w:pPr>
    </w:p>
    <w:p w14:paraId="7696C29F" w14:textId="77777777" w:rsidR="009009AD" w:rsidRDefault="009009AD" w:rsidP="009009AD">
      <w:pPr>
        <w:ind w:firstLine="709"/>
        <w:jc w:val="both"/>
        <w:rPr>
          <w:sz w:val="28"/>
          <w:szCs w:val="28"/>
          <w:lang w:val="kk-KZ"/>
        </w:rPr>
      </w:pPr>
    </w:p>
    <w:p w14:paraId="10B552FD" w14:textId="77777777" w:rsidR="009009AD" w:rsidRDefault="009009AD" w:rsidP="009009AD">
      <w:pPr>
        <w:ind w:firstLine="709"/>
        <w:jc w:val="both"/>
        <w:rPr>
          <w:sz w:val="28"/>
          <w:szCs w:val="28"/>
          <w:lang w:val="kk-KZ"/>
        </w:rPr>
      </w:pPr>
    </w:p>
    <w:p w14:paraId="173D65E4" w14:textId="77777777" w:rsidR="009009AD" w:rsidRDefault="009009AD" w:rsidP="009009AD">
      <w:pPr>
        <w:ind w:firstLine="709"/>
        <w:jc w:val="both"/>
        <w:rPr>
          <w:sz w:val="28"/>
          <w:szCs w:val="28"/>
          <w:lang w:val="kk-KZ"/>
        </w:rPr>
      </w:pPr>
    </w:p>
    <w:p w14:paraId="297A953A" w14:textId="77777777" w:rsidR="009009AD" w:rsidRDefault="009009AD" w:rsidP="009009AD">
      <w:pPr>
        <w:rPr>
          <w:sz w:val="28"/>
          <w:szCs w:val="28"/>
          <w:lang w:val="kk-KZ"/>
        </w:rPr>
      </w:pPr>
    </w:p>
    <w:p w14:paraId="20C61461" w14:textId="77777777" w:rsidR="009009AD" w:rsidRDefault="009009AD" w:rsidP="009009AD">
      <w:pPr>
        <w:pStyle w:val="2"/>
        <w:spacing w:before="0" w:after="0"/>
        <w:rPr>
          <w:rFonts w:ascii="Times New Roman" w:hAnsi="Times New Roman"/>
          <w:i w:val="0"/>
          <w:sz w:val="28"/>
          <w:szCs w:val="28"/>
        </w:rPr>
      </w:pPr>
      <w:bookmarkStart w:id="1" w:name="_Toc318797301"/>
    </w:p>
    <w:p w14:paraId="6566A552" w14:textId="77777777" w:rsidR="009009AD" w:rsidRDefault="009009AD" w:rsidP="009009AD">
      <w:pPr>
        <w:pStyle w:val="2"/>
        <w:spacing w:before="0" w:after="0"/>
        <w:rPr>
          <w:rFonts w:ascii="Times New Roman" w:hAnsi="Times New Roman"/>
          <w:i w:val="0"/>
          <w:sz w:val="28"/>
          <w:szCs w:val="28"/>
        </w:rPr>
      </w:pPr>
    </w:p>
    <w:p w14:paraId="30F7DE1B" w14:textId="77777777" w:rsidR="009009AD" w:rsidRDefault="009009AD" w:rsidP="009009AD">
      <w:pPr>
        <w:pStyle w:val="2"/>
        <w:spacing w:before="0" w:after="0"/>
        <w:rPr>
          <w:rFonts w:ascii="Times New Roman" w:hAnsi="Times New Roman"/>
          <w:i w:val="0"/>
          <w:sz w:val="28"/>
          <w:szCs w:val="28"/>
        </w:rPr>
      </w:pPr>
    </w:p>
    <w:p w14:paraId="05D5B077" w14:textId="77777777" w:rsidR="009009AD" w:rsidRDefault="009009AD" w:rsidP="009009AD">
      <w:pPr>
        <w:pStyle w:val="2"/>
        <w:spacing w:before="0" w:after="0"/>
        <w:rPr>
          <w:rFonts w:ascii="Times New Roman" w:hAnsi="Times New Roman"/>
          <w:i w:val="0"/>
          <w:sz w:val="28"/>
          <w:szCs w:val="28"/>
        </w:rPr>
      </w:pPr>
    </w:p>
    <w:p w14:paraId="229CE6A8" w14:textId="77777777" w:rsidR="009009AD" w:rsidRDefault="009009AD" w:rsidP="009009AD">
      <w:pPr>
        <w:pStyle w:val="2"/>
        <w:spacing w:before="0" w:after="0"/>
        <w:rPr>
          <w:rFonts w:ascii="Times New Roman" w:hAnsi="Times New Roman"/>
          <w:i w:val="0"/>
          <w:sz w:val="28"/>
          <w:szCs w:val="28"/>
        </w:rPr>
      </w:pPr>
    </w:p>
    <w:p w14:paraId="35A83150" w14:textId="77777777" w:rsidR="009009AD" w:rsidRDefault="009009AD" w:rsidP="009009AD">
      <w:pPr>
        <w:pStyle w:val="2"/>
        <w:spacing w:before="0" w:after="0"/>
        <w:rPr>
          <w:rFonts w:ascii="Times New Roman" w:hAnsi="Times New Roman"/>
          <w:i w:val="0"/>
          <w:sz w:val="28"/>
          <w:szCs w:val="28"/>
        </w:rPr>
      </w:pPr>
    </w:p>
    <w:p w14:paraId="7BA84F74" w14:textId="77777777" w:rsidR="009009AD" w:rsidRDefault="009009AD" w:rsidP="009009AD">
      <w:pPr>
        <w:pStyle w:val="2"/>
        <w:spacing w:before="0" w:after="0"/>
        <w:rPr>
          <w:rFonts w:ascii="Times New Roman" w:hAnsi="Times New Roman"/>
          <w:i w:val="0"/>
          <w:sz w:val="28"/>
          <w:szCs w:val="28"/>
        </w:rPr>
      </w:pPr>
    </w:p>
    <w:p w14:paraId="41C6E71D" w14:textId="77777777" w:rsidR="009009AD" w:rsidRDefault="009009AD" w:rsidP="009009AD">
      <w:pPr>
        <w:pStyle w:val="2"/>
        <w:spacing w:before="0" w:after="0"/>
        <w:rPr>
          <w:rFonts w:ascii="Times New Roman" w:hAnsi="Times New Roman"/>
          <w:i w:val="0"/>
          <w:sz w:val="28"/>
          <w:szCs w:val="28"/>
        </w:rPr>
      </w:pPr>
    </w:p>
    <w:p w14:paraId="5EBB8ACA" w14:textId="069D1690" w:rsidR="009009AD" w:rsidRDefault="009009AD" w:rsidP="009009AD">
      <w:pPr>
        <w:pStyle w:val="2"/>
        <w:spacing w:before="0" w:after="0"/>
        <w:rPr>
          <w:rFonts w:ascii="Times New Roman" w:hAnsi="Times New Roman"/>
          <w:i w:val="0"/>
          <w:sz w:val="28"/>
          <w:szCs w:val="28"/>
        </w:rPr>
      </w:pPr>
      <w:r>
        <w:rPr>
          <w:rFonts w:ascii="Times New Roman" w:hAnsi="Times New Roman"/>
          <w:i w:val="0"/>
          <w:sz w:val="28"/>
          <w:szCs w:val="28"/>
        </w:rPr>
        <w:t xml:space="preserve"> </w:t>
      </w:r>
      <w:r>
        <w:rPr>
          <w:rFonts w:ascii="Times New Roman" w:hAnsi="Times New Roman"/>
          <w:i w:val="0"/>
          <w:sz w:val="28"/>
          <w:szCs w:val="28"/>
          <w:lang w:val="kk-KZ"/>
        </w:rPr>
        <w:t>Тәжірибелік тапсырма</w:t>
      </w:r>
      <w:bookmarkEnd w:id="1"/>
    </w:p>
    <w:p w14:paraId="5BC8547A" w14:textId="77777777" w:rsidR="009009AD" w:rsidRDefault="009009AD" w:rsidP="009009AD">
      <w:pPr>
        <w:ind w:firstLine="709"/>
        <w:jc w:val="both"/>
        <w:rPr>
          <w:sz w:val="28"/>
          <w:szCs w:val="28"/>
        </w:rPr>
      </w:pPr>
    </w:p>
    <w:p w14:paraId="2F5DB825" w14:textId="6B1380CB" w:rsidR="009009AD" w:rsidRDefault="009009AD" w:rsidP="009009AD">
      <w:pPr>
        <w:jc w:val="both"/>
        <w:rPr>
          <w:sz w:val="28"/>
          <w:szCs w:val="28"/>
        </w:rPr>
      </w:pPr>
      <w:r>
        <w:rPr>
          <w:noProof/>
          <w:sz w:val="28"/>
          <w:szCs w:val="28"/>
        </w:rPr>
        <w:lastRenderedPageBreak/>
        <w:drawing>
          <wp:inline distT="0" distB="0" distL="0" distR="0" wp14:anchorId="32754D6C" wp14:editId="4E7B4BB0">
            <wp:extent cx="5940425" cy="3618230"/>
            <wp:effectExtent l="0" t="0" r="3175" b="1270"/>
            <wp:docPr id="1" name="Рисунок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bwMode="auto">
                    <a:xfrm>
                      <a:off x="0" y="0"/>
                      <a:ext cx="5940425" cy="3618230"/>
                    </a:xfrm>
                    <a:prstGeom prst="rect">
                      <a:avLst/>
                    </a:prstGeom>
                    <a:noFill/>
                    <a:ln>
                      <a:noFill/>
                    </a:ln>
                  </pic:spPr>
                </pic:pic>
              </a:graphicData>
            </a:graphic>
          </wp:inline>
        </w:drawing>
      </w:r>
    </w:p>
    <w:p w14:paraId="396E2587" w14:textId="77777777" w:rsidR="009009AD" w:rsidRDefault="009009AD" w:rsidP="009009AD">
      <w:pPr>
        <w:autoSpaceDE w:val="0"/>
        <w:autoSpaceDN w:val="0"/>
        <w:adjustRightInd w:val="0"/>
        <w:ind w:firstLine="709"/>
        <w:jc w:val="center"/>
        <w:rPr>
          <w:sz w:val="28"/>
          <w:szCs w:val="28"/>
        </w:rPr>
      </w:pPr>
    </w:p>
    <w:p w14:paraId="51A28DD3" w14:textId="77777777" w:rsidR="009009AD" w:rsidRDefault="009009AD" w:rsidP="009009AD">
      <w:pPr>
        <w:autoSpaceDE w:val="0"/>
        <w:autoSpaceDN w:val="0"/>
        <w:adjustRightInd w:val="0"/>
        <w:ind w:firstLine="709"/>
        <w:jc w:val="center"/>
        <w:rPr>
          <w:sz w:val="28"/>
          <w:szCs w:val="28"/>
          <w:lang w:val="kk-KZ"/>
        </w:rPr>
      </w:pPr>
      <w:r>
        <w:rPr>
          <w:sz w:val="28"/>
          <w:szCs w:val="28"/>
        </w:rPr>
        <w:t>1.1</w:t>
      </w:r>
      <w:r>
        <w:rPr>
          <w:sz w:val="28"/>
          <w:szCs w:val="28"/>
          <w:lang w:val="kk-KZ"/>
        </w:rPr>
        <w:t xml:space="preserve"> сурет </w:t>
      </w:r>
      <w:r>
        <w:rPr>
          <w:sz w:val="28"/>
          <w:szCs w:val="28"/>
        </w:rPr>
        <w:t xml:space="preserve">– </w:t>
      </w:r>
      <w:r>
        <w:rPr>
          <w:sz w:val="28"/>
          <w:szCs w:val="28"/>
          <w:lang w:val="kk-KZ"/>
        </w:rPr>
        <w:t>Инновациялардың классификациясы</w:t>
      </w:r>
    </w:p>
    <w:p w14:paraId="6427B310" w14:textId="77777777" w:rsidR="009009AD" w:rsidRDefault="009009AD" w:rsidP="009009AD">
      <w:pPr>
        <w:autoSpaceDE w:val="0"/>
        <w:autoSpaceDN w:val="0"/>
        <w:adjustRightInd w:val="0"/>
        <w:jc w:val="center"/>
        <w:rPr>
          <w:sz w:val="28"/>
          <w:szCs w:val="28"/>
          <w:lang w:val="kk-KZ"/>
        </w:rPr>
      </w:pPr>
    </w:p>
    <w:p w14:paraId="620D5DBA" w14:textId="77777777" w:rsidR="009009AD" w:rsidRDefault="009009AD" w:rsidP="009009AD">
      <w:pPr>
        <w:autoSpaceDE w:val="0"/>
        <w:autoSpaceDN w:val="0"/>
        <w:adjustRightInd w:val="0"/>
        <w:jc w:val="center"/>
        <w:rPr>
          <w:sz w:val="28"/>
          <w:szCs w:val="28"/>
        </w:rPr>
      </w:pPr>
    </w:p>
    <w:p w14:paraId="47262459" w14:textId="77777777" w:rsidR="00AB1ECA" w:rsidRDefault="00AB1ECA"/>
    <w:sectPr w:rsidR="00AB1ECA">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6CA531E4"/>
    <w:multiLevelType w:val="singleLevel"/>
    <w:tmpl w:val="4DA074CA"/>
    <w:lvl w:ilvl="0">
      <w:start w:val="1"/>
      <w:numFmt w:val="bullet"/>
      <w:pStyle w:val="Kluwerlist"/>
      <w:lvlText w:val=""/>
      <w:lvlJc w:val="left"/>
      <w:pPr>
        <w:tabs>
          <w:tab w:val="num" w:pos="927"/>
        </w:tabs>
        <w:ind w:left="924" w:hanging="357"/>
      </w:pPr>
      <w:rPr>
        <w:rFonts w:ascii="Symbol" w:hAnsi="Symbol" w:cs="Times New Roman" w:hint="default"/>
      </w:rPr>
    </w:lvl>
  </w:abstractNum>
  <w:num w:numId="1">
    <w:abstractNumId w:val="0"/>
    <w:lvlOverride w:ilv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C3611"/>
    <w:rsid w:val="004C3611"/>
    <w:rsid w:val="009009AD"/>
    <w:rsid w:val="00AB1EC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95D5528"/>
  <w15:chartTrackingRefBased/>
  <w15:docId w15:val="{662B5FE8-6FEC-47CB-88F4-9D8F5D443EA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0" w:unhideWhenUsed="1" w:qFormat="1"/>
    <w:lsdException w:name="heading 3" w:semiHidden="1" w:uiPriority="0"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9009AD"/>
    <w:pPr>
      <w:spacing w:after="0" w:line="240" w:lineRule="auto"/>
    </w:pPr>
    <w:rPr>
      <w:rFonts w:ascii="Times New Roman" w:eastAsia="Times New Roman" w:hAnsi="Times New Roman" w:cs="Times New Roman"/>
      <w:sz w:val="24"/>
      <w:szCs w:val="24"/>
      <w:lang w:eastAsia="ru-RU"/>
    </w:rPr>
  </w:style>
  <w:style w:type="paragraph" w:styleId="2">
    <w:name w:val="heading 2"/>
    <w:basedOn w:val="a"/>
    <w:next w:val="a"/>
    <w:link w:val="20"/>
    <w:semiHidden/>
    <w:unhideWhenUsed/>
    <w:qFormat/>
    <w:rsid w:val="009009AD"/>
    <w:pPr>
      <w:keepNext/>
      <w:spacing w:before="240" w:after="60"/>
      <w:ind w:firstLine="709"/>
      <w:jc w:val="both"/>
      <w:outlineLvl w:val="1"/>
    </w:pPr>
    <w:rPr>
      <w:rFonts w:ascii="Arial" w:hAnsi="Arial"/>
      <w:b/>
      <w:i/>
      <w:szCs w:val="20"/>
    </w:rPr>
  </w:style>
  <w:style w:type="paragraph" w:styleId="3">
    <w:name w:val="heading 3"/>
    <w:basedOn w:val="a"/>
    <w:next w:val="a"/>
    <w:link w:val="30"/>
    <w:semiHidden/>
    <w:unhideWhenUsed/>
    <w:qFormat/>
    <w:rsid w:val="009009AD"/>
    <w:pPr>
      <w:keepNext/>
      <w:spacing w:before="240" w:after="60"/>
      <w:outlineLvl w:val="2"/>
    </w:pPr>
    <w:rPr>
      <w:rFonts w:ascii="Arial" w:hAnsi="Arial" w:cs="Arial"/>
      <w:b/>
      <w:bCs/>
      <w:sz w:val="26"/>
      <w:szCs w:val="26"/>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20">
    <w:name w:val="Заголовок 2 Знак"/>
    <w:basedOn w:val="a0"/>
    <w:link w:val="2"/>
    <w:semiHidden/>
    <w:rsid w:val="009009AD"/>
    <w:rPr>
      <w:rFonts w:ascii="Arial" w:eastAsia="Times New Roman" w:hAnsi="Arial" w:cs="Times New Roman"/>
      <w:b/>
      <w:i/>
      <w:sz w:val="24"/>
      <w:szCs w:val="20"/>
      <w:lang w:eastAsia="ru-RU"/>
    </w:rPr>
  </w:style>
  <w:style w:type="character" w:customStyle="1" w:styleId="30">
    <w:name w:val="Заголовок 3 Знак"/>
    <w:basedOn w:val="a0"/>
    <w:link w:val="3"/>
    <w:semiHidden/>
    <w:rsid w:val="009009AD"/>
    <w:rPr>
      <w:rFonts w:ascii="Arial" w:eastAsia="Times New Roman" w:hAnsi="Arial" w:cs="Arial"/>
      <w:b/>
      <w:bCs/>
      <w:sz w:val="26"/>
      <w:szCs w:val="26"/>
      <w:lang w:eastAsia="ru-RU"/>
    </w:rPr>
  </w:style>
  <w:style w:type="paragraph" w:styleId="a3">
    <w:name w:val="Body Text Indent"/>
    <w:basedOn w:val="a"/>
    <w:link w:val="a4"/>
    <w:semiHidden/>
    <w:unhideWhenUsed/>
    <w:rsid w:val="009009AD"/>
    <w:pPr>
      <w:spacing w:line="240" w:lineRule="atLeast"/>
      <w:ind w:firstLine="709"/>
      <w:jc w:val="both"/>
    </w:pPr>
    <w:rPr>
      <w:sz w:val="28"/>
      <w:szCs w:val="20"/>
    </w:rPr>
  </w:style>
  <w:style w:type="character" w:customStyle="1" w:styleId="a4">
    <w:name w:val="Основной текст с отступом Знак"/>
    <w:basedOn w:val="a0"/>
    <w:link w:val="a3"/>
    <w:semiHidden/>
    <w:rsid w:val="009009AD"/>
    <w:rPr>
      <w:rFonts w:ascii="Times New Roman" w:eastAsia="Times New Roman" w:hAnsi="Times New Roman" w:cs="Times New Roman"/>
      <w:sz w:val="28"/>
      <w:szCs w:val="20"/>
      <w:lang w:eastAsia="ru-RU"/>
    </w:rPr>
  </w:style>
  <w:style w:type="paragraph" w:customStyle="1" w:styleId="Kluwer">
    <w:name w:val="Kluwer"/>
    <w:basedOn w:val="a"/>
    <w:rsid w:val="009009AD"/>
    <w:pPr>
      <w:autoSpaceDE w:val="0"/>
      <w:autoSpaceDN w:val="0"/>
      <w:ind w:firstLine="567"/>
      <w:jc w:val="both"/>
    </w:pPr>
    <w:rPr>
      <w:rFonts w:ascii="Arial" w:hAnsi="Arial"/>
      <w:sz w:val="20"/>
      <w:szCs w:val="20"/>
    </w:rPr>
  </w:style>
  <w:style w:type="paragraph" w:customStyle="1" w:styleId="Kluwerlist">
    <w:name w:val="Kluwer list"/>
    <w:basedOn w:val="Kluwer"/>
    <w:next w:val="Kluwer"/>
    <w:rsid w:val="009009AD"/>
    <w:pPr>
      <w:numPr>
        <w:numId w:val="1"/>
      </w:numPr>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077049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TotalTime>
  <Pages>1</Pages>
  <Words>2391</Words>
  <Characters>13633</Characters>
  <Application>Microsoft Office Word</Application>
  <DocSecurity>0</DocSecurity>
  <Lines>113</Lines>
  <Paragraphs>31</Paragraphs>
  <ScaleCrop>false</ScaleCrop>
  <Company/>
  <LinksUpToDate>false</LinksUpToDate>
  <CharactersWithSpaces>15993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Анар</dc:creator>
  <cp:keywords/>
  <dc:description/>
  <cp:lastModifiedBy>Анар</cp:lastModifiedBy>
  <cp:revision>3</cp:revision>
  <dcterms:created xsi:type="dcterms:W3CDTF">2020-11-09T09:28:00Z</dcterms:created>
  <dcterms:modified xsi:type="dcterms:W3CDTF">2020-11-09T09:29:00Z</dcterms:modified>
</cp:coreProperties>
</file>